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2401A" w14:textId="18DD2CB8" w:rsidR="00086A87" w:rsidRPr="00EC4D5B" w:rsidRDefault="00086A87" w:rsidP="00086A87">
      <w:pPr>
        <w:jc w:val="center"/>
        <w:rPr>
          <w:rFonts w:ascii="Times New Roman" w:hAnsi="Times New Roman" w:cs="Times New Roman"/>
          <w:b/>
          <w:spacing w:val="-8"/>
        </w:rPr>
      </w:pPr>
      <w:r w:rsidRPr="00EC4D5B">
        <w:rPr>
          <w:rFonts w:ascii="Times New Roman" w:hAnsi="Times New Roman" w:cs="Times New Roman"/>
          <w:b/>
          <w:spacing w:val="-8"/>
        </w:rPr>
        <w:t xml:space="preserve">ПРОГРАММА </w:t>
      </w:r>
    </w:p>
    <w:p w14:paraId="0EE134D7" w14:textId="722E69B5" w:rsidR="00AD6004" w:rsidRPr="00EC4D5B" w:rsidRDefault="00AD6004" w:rsidP="00EC4D5B">
      <w:pPr>
        <w:ind w:firstLine="425"/>
        <w:jc w:val="center"/>
        <w:rPr>
          <w:rFonts w:ascii="Times New Roman" w:hAnsi="Times New Roman" w:cs="Times New Roman"/>
          <w:b/>
          <w:spacing w:val="-8"/>
        </w:rPr>
      </w:pPr>
      <w:r w:rsidRPr="00EC4D5B">
        <w:rPr>
          <w:rFonts w:ascii="Times New Roman" w:hAnsi="Times New Roman" w:cs="Times New Roman"/>
          <w:b/>
          <w:spacing w:val="-8"/>
        </w:rPr>
        <w:t xml:space="preserve">вступительных испытаний </w:t>
      </w:r>
      <w:r w:rsidR="001B2D3A" w:rsidRPr="00EC4D5B">
        <w:rPr>
          <w:rFonts w:ascii="Times New Roman" w:hAnsi="Times New Roman" w:cs="Times New Roman"/>
          <w:b/>
          <w:bCs/>
          <w:spacing w:val="-8"/>
        </w:rPr>
        <w:t>по</w:t>
      </w:r>
      <w:r w:rsidR="00EC4D5B">
        <w:rPr>
          <w:rFonts w:ascii="Times New Roman" w:hAnsi="Times New Roman" w:cs="Times New Roman"/>
          <w:b/>
          <w:bCs/>
          <w:spacing w:val="-8"/>
        </w:rPr>
        <w:t xml:space="preserve"> </w:t>
      </w:r>
      <w:r w:rsidR="00A427AF" w:rsidRPr="00EC4D5B">
        <w:rPr>
          <w:rFonts w:ascii="Times New Roman" w:hAnsi="Times New Roman" w:cs="Times New Roman"/>
          <w:b/>
          <w:bCs/>
          <w:spacing w:val="-8"/>
        </w:rPr>
        <w:t>«</w:t>
      </w:r>
      <w:r w:rsidR="00086A87" w:rsidRPr="00EC4D5B">
        <w:rPr>
          <w:rFonts w:ascii="Times New Roman" w:hAnsi="Times New Roman" w:cs="Times New Roman"/>
          <w:b/>
          <w:bCs/>
          <w:spacing w:val="-8"/>
        </w:rPr>
        <w:t xml:space="preserve">Основам </w:t>
      </w:r>
      <w:r w:rsidR="005251BE">
        <w:rPr>
          <w:rFonts w:ascii="Times New Roman" w:hAnsi="Times New Roman" w:cs="Times New Roman"/>
          <w:b/>
          <w:bCs/>
          <w:spacing w:val="-8"/>
        </w:rPr>
        <w:t>общей</w:t>
      </w:r>
      <w:r w:rsidR="00024C6F" w:rsidRPr="00EC4D5B">
        <w:rPr>
          <w:rFonts w:ascii="Times New Roman" w:hAnsi="Times New Roman" w:cs="Times New Roman"/>
          <w:b/>
          <w:bCs/>
          <w:spacing w:val="-8"/>
        </w:rPr>
        <w:t xml:space="preserve"> биологии</w:t>
      </w:r>
      <w:r w:rsidR="00A427AF" w:rsidRPr="00EC4D5B">
        <w:rPr>
          <w:rFonts w:ascii="Times New Roman" w:hAnsi="Times New Roman" w:cs="Times New Roman"/>
          <w:b/>
          <w:bCs/>
          <w:spacing w:val="-8"/>
        </w:rPr>
        <w:t>»</w:t>
      </w:r>
    </w:p>
    <w:p w14:paraId="17C62401" w14:textId="77777777" w:rsidR="00086A87" w:rsidRPr="00B77D97" w:rsidRDefault="00086A87" w:rsidP="00EC4D5B">
      <w:pPr>
        <w:pStyle w:val="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rPr>
          <w:rFonts w:ascii="Times New Roman" w:hAnsi="Times New Roman"/>
          <w:spacing w:val="-8"/>
          <w:sz w:val="16"/>
          <w:szCs w:val="16"/>
        </w:rPr>
      </w:pPr>
    </w:p>
    <w:p w14:paraId="4D0BA9D2" w14:textId="78094C6F" w:rsidR="00024C6F" w:rsidRPr="00EC4D5B" w:rsidRDefault="00490AFE" w:rsidP="00EC4D5B">
      <w:pPr>
        <w:pStyle w:val="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rPr>
          <w:rFonts w:ascii="Times New Roman" w:hAnsi="Times New Roman"/>
          <w:spacing w:val="-8"/>
          <w:sz w:val="22"/>
          <w:szCs w:val="22"/>
        </w:rPr>
      </w:pPr>
      <w:r w:rsidRPr="00EC4D5B">
        <w:rPr>
          <w:rFonts w:ascii="Times New Roman" w:hAnsi="Times New Roman"/>
          <w:spacing w:val="-8"/>
          <w:sz w:val="22"/>
          <w:szCs w:val="22"/>
        </w:rPr>
        <w:t>На экзамене поступающий в высшее учебное заведение должен показать:</w:t>
      </w:r>
    </w:p>
    <w:p w14:paraId="537EC7D6" w14:textId="2F718317" w:rsidR="00024C6F" w:rsidRPr="00EC4D5B" w:rsidRDefault="00490AFE" w:rsidP="00EC4D5B">
      <w:pPr>
        <w:pStyle w:val="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rPr>
          <w:rFonts w:ascii="Times New Roman" w:hAnsi="Times New Roman"/>
          <w:spacing w:val="-8"/>
          <w:sz w:val="22"/>
          <w:szCs w:val="22"/>
        </w:rPr>
      </w:pPr>
      <w:r w:rsidRPr="00EC4D5B">
        <w:rPr>
          <w:rFonts w:ascii="Times New Roman" w:hAnsi="Times New Roman"/>
          <w:spacing w:val="-8"/>
          <w:sz w:val="22"/>
          <w:szCs w:val="22"/>
        </w:rPr>
        <w:t xml:space="preserve">- </w:t>
      </w:r>
      <w:r w:rsidR="00024C6F" w:rsidRPr="00EC4D5B">
        <w:rPr>
          <w:rFonts w:ascii="Times New Roman" w:hAnsi="Times New Roman"/>
          <w:spacing w:val="-8"/>
          <w:sz w:val="22"/>
          <w:szCs w:val="22"/>
        </w:rPr>
        <w:t xml:space="preserve">знание главнейших понятий, закономерностей и законов, касающихся строения, жизни и развития растительного, животного и человеческого организмов, развития живой природы; </w:t>
      </w:r>
    </w:p>
    <w:p w14:paraId="41C541D2" w14:textId="30BEE0B9" w:rsidR="00024C6F" w:rsidRPr="00EC4D5B" w:rsidRDefault="00490AFE" w:rsidP="00EC4D5B">
      <w:pPr>
        <w:pStyle w:val="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rPr>
          <w:rFonts w:ascii="Times New Roman" w:hAnsi="Times New Roman"/>
          <w:spacing w:val="-8"/>
          <w:sz w:val="22"/>
          <w:szCs w:val="22"/>
        </w:rPr>
      </w:pPr>
      <w:r w:rsidRPr="00EC4D5B">
        <w:rPr>
          <w:rFonts w:ascii="Times New Roman" w:hAnsi="Times New Roman"/>
          <w:spacing w:val="-8"/>
          <w:sz w:val="22"/>
          <w:szCs w:val="22"/>
        </w:rPr>
        <w:t xml:space="preserve">- </w:t>
      </w:r>
      <w:r w:rsidR="00024C6F" w:rsidRPr="00EC4D5B">
        <w:rPr>
          <w:rFonts w:ascii="Times New Roman" w:hAnsi="Times New Roman"/>
          <w:spacing w:val="-8"/>
          <w:sz w:val="22"/>
          <w:szCs w:val="22"/>
        </w:rPr>
        <w:t xml:space="preserve">знание строения и жизни растений, животных, человека, основных групп растений и классификации животных; </w:t>
      </w:r>
    </w:p>
    <w:p w14:paraId="60B951C0" w14:textId="25BFEB1B" w:rsidR="007F1683" w:rsidRPr="00EC4D5B" w:rsidRDefault="00490AFE" w:rsidP="00EC4D5B">
      <w:pPr>
        <w:pStyle w:val="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rPr>
          <w:rFonts w:ascii="Times New Roman" w:hAnsi="Times New Roman"/>
          <w:spacing w:val="-8"/>
          <w:sz w:val="22"/>
          <w:szCs w:val="22"/>
        </w:rPr>
      </w:pPr>
      <w:r w:rsidRPr="00EC4D5B">
        <w:rPr>
          <w:rFonts w:ascii="Times New Roman" w:hAnsi="Times New Roman"/>
          <w:spacing w:val="-8"/>
          <w:sz w:val="22"/>
          <w:szCs w:val="22"/>
        </w:rPr>
        <w:t xml:space="preserve">- </w:t>
      </w:r>
      <w:r w:rsidR="00024C6F" w:rsidRPr="00EC4D5B">
        <w:rPr>
          <w:rFonts w:ascii="Times New Roman" w:hAnsi="Times New Roman"/>
          <w:spacing w:val="-8"/>
          <w:sz w:val="22"/>
          <w:szCs w:val="22"/>
        </w:rPr>
        <w:t>умение обосновывать выводы, оперировать понятиями при объяснении явлений природы с приведением примеров из практики сельскохозяйственного и промышленного производства, здравоохранения и т.д. Этому умению придается особое значение, так как оно будет свидетельствовать об осмысленности знаний, о понимании излагаемого материала экзаменующимся.</w:t>
      </w:r>
    </w:p>
    <w:p w14:paraId="0CAD394A" w14:textId="77777777" w:rsidR="00024C6F" w:rsidRPr="00B77D97" w:rsidRDefault="00024C6F" w:rsidP="00EC4D5B">
      <w:pPr>
        <w:ind w:firstLine="425"/>
        <w:rPr>
          <w:rFonts w:ascii="Times New Roman" w:hAnsi="Times New Roman" w:cs="Times New Roman"/>
          <w:spacing w:val="-8"/>
          <w:sz w:val="16"/>
          <w:szCs w:val="16"/>
          <w:lang w:eastAsia="ru-RU"/>
        </w:rPr>
      </w:pPr>
    </w:p>
    <w:p w14:paraId="6A775B1D" w14:textId="77777777" w:rsidR="00490AFE" w:rsidRPr="00EC4D5B" w:rsidRDefault="00490AFE" w:rsidP="00EC4D5B">
      <w:pPr>
        <w:ind w:firstLine="425"/>
        <w:jc w:val="center"/>
        <w:outlineLvl w:val="2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I. Растения</w:t>
      </w:r>
      <w:bookmarkStart w:id="0" w:name="_GoBack"/>
      <w:bookmarkEnd w:id="0"/>
    </w:p>
    <w:p w14:paraId="7FEF5D18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Ботаника – наука о растениях. Растительный мир как составная часть природы, его разнообразие, распространение на Земле. Цветковое растение и его строение. </w:t>
      </w:r>
    </w:p>
    <w:p w14:paraId="1CD361B3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Семя.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Строение семян (на примере двудольного и однодольного растений). Состав семян. Условия прорастания семян. Дыхание семян. Питание и рост проростка. Время посева и глубина заделки семян. </w:t>
      </w:r>
    </w:p>
    <w:p w14:paraId="7457CCCB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Корень.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Развитие корня из зародышевого корешка. Виды корней. Типы корневых систем (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стержневая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и мочковатая). </w:t>
      </w:r>
    </w:p>
    <w:p w14:paraId="67586D7F" w14:textId="63039094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Внешнее и внутреннее строение корня в связи с его функциями. Зона корня. Рост корня. Понятие ткани. Поглощение корнями воды и минеральных солей, необходимых растению. Удобрения. Дыхание корня. Значение обработки почвы, внесения удобрений, полива для жизни культурных растений. Корнеплоды (видоизменения корня). Значение корня. </w:t>
      </w:r>
      <w:r w:rsidR="00C52A2E" w:rsidRPr="00EC4D5B">
        <w:rPr>
          <w:rFonts w:ascii="Times New Roman" w:eastAsia="Times New Roman" w:hAnsi="Times New Roman" w:cs="Times New Roman"/>
          <w:spacing w:val="-8"/>
          <w:lang w:eastAsia="ru-RU"/>
        </w:rPr>
        <w:t>Применение корней растений в медицинской практике.</w:t>
      </w:r>
    </w:p>
    <w:p w14:paraId="466D94C0" w14:textId="49BBB289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Лист.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Внешнее строение листа. Жилкование. Листья простые и сложные. Листорасположение. Особенности внутреннего строения листа в связи с его функциями, кожица и устьица, основная ткань листа, проводящие пучки. Дыхание листьев. Фотосинтез. Испарение воды листьями. Листопад. Значение листьев в жизни растений. Роль зеленых растений в природе и жизни человека</w:t>
      </w:r>
      <w:r w:rsidR="00745881" w:rsidRPr="00EC4D5B">
        <w:rPr>
          <w:rFonts w:ascii="Times New Roman" w:eastAsia="Times New Roman" w:hAnsi="Times New Roman" w:cs="Times New Roman"/>
          <w:spacing w:val="-8"/>
          <w:lang w:eastAsia="ru-RU"/>
        </w:rPr>
        <w:t>, использование листьев растений в медицине.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</w:p>
    <w:p w14:paraId="74F06E00" w14:textId="29CF3003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Стебель.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Понятие о побеге. Почки вегетативные и цветочные, их строение и расположение на стебле. Развитие побега из почки. Рост стебля в длину. Ветвление стебля. Формирование кроны. Внутреннее строение древесного стебля в связи с его функциями: кора, камбий, древесина, сердцевина. Рост стебля в толщину. Образование годичных колец. Передвижение минеральных и органических веществ по стеблю. Значение стебля. Видоизмененные побеги: корневища, клубень, луковица, их строение, биологическое и хозяйственное значение. </w:t>
      </w:r>
      <w:r w:rsidR="00B13586" w:rsidRPr="00EC4D5B">
        <w:rPr>
          <w:rFonts w:ascii="Times New Roman" w:eastAsia="Times New Roman" w:hAnsi="Times New Roman" w:cs="Times New Roman"/>
          <w:spacing w:val="-8"/>
          <w:lang w:eastAsia="ru-RU"/>
        </w:rPr>
        <w:t>Использование разных видов растений в медицинской практике.</w:t>
      </w:r>
    </w:p>
    <w:p w14:paraId="46B8F78D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Вегетативное размножение цветковых растений.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Размножение растений посредством побегов, корней, листьев в природе и растениеводстве (видоизмененными побегами, стеблевыми и корневыми черенками, отводками, делением куста, прививкой). Биологическое и хозяйственное значение вегетативного размножения. </w:t>
      </w:r>
    </w:p>
    <w:p w14:paraId="40FDB84F" w14:textId="7E566293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Цветок и плод.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Строение цветка: цветоножка, цветоложе, околоцветник (чашечка и венчик), тычинки, пестик или пестики. Строение тычинки и пестика. Соцветия и их биологическое значение. Перекрестное опыление насекомыми, ветром. Самоопыление. Оплодотворение. Образование семян и плодов. Значение цветков, плодов и семян в природе и жизни человека</w:t>
      </w:r>
      <w:r w:rsidR="00B13586" w:rsidRPr="00EC4D5B">
        <w:rPr>
          <w:rFonts w:ascii="Times New Roman" w:eastAsia="Times New Roman" w:hAnsi="Times New Roman" w:cs="Times New Roman"/>
          <w:spacing w:val="-8"/>
          <w:lang w:eastAsia="ru-RU"/>
        </w:rPr>
        <w:t>, в медицине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</w:t>
      </w:r>
    </w:p>
    <w:p w14:paraId="6094919A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Растение и окружающая среда.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Взаимосвязь органов. Основные жизненные функции растительного организма и его взаимосвязь со средой обитания. </w:t>
      </w:r>
    </w:p>
    <w:p w14:paraId="3EA2B828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Классификация цветковых растений.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Многообразие дикорастущих и культурных цветковых растений и их классификация. Элементарные понятия о систематических (таксономических) категориях – вид, род, семейство, класс. Значение международных названий растений. </w:t>
      </w:r>
    </w:p>
    <w:p w14:paraId="037FB000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Класс двудольных растений. Семейство 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крестоцветных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, розоцветных, бобовых, пасленовых, сложноцветных. </w:t>
      </w:r>
    </w:p>
    <w:p w14:paraId="548F9ED4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Класс однодольных растений. Семейство злаков, семейство лилейных. </w:t>
      </w:r>
    </w:p>
    <w:p w14:paraId="24CD1903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Отличительные признаки растений основных семейств; их биологические особенности и народнохозяйственное значение. Типичные культурные и дикорастущие растения этих семейств. Влияние хозяйственной деятельности на видовое многообразие цветковых растений. Охрана редких видов растений. Красная книга. </w:t>
      </w:r>
    </w:p>
    <w:p w14:paraId="6B455471" w14:textId="48BE1E63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Основные группы растений.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Водоросли. Строение и жизнедеятельность одноклеточных водорослей (хламидомонада, плеврококк, хлорелла). Размножение водорослей. Нитчатые водоросли. Значение водорослей в природе и хозяйстве</w:t>
      </w:r>
      <w:r w:rsidR="00B13586" w:rsidRPr="00EC4D5B">
        <w:rPr>
          <w:rFonts w:ascii="Times New Roman" w:eastAsia="Times New Roman" w:hAnsi="Times New Roman" w:cs="Times New Roman"/>
          <w:spacing w:val="-8"/>
          <w:lang w:eastAsia="ru-RU"/>
        </w:rPr>
        <w:t>, в медицине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</w:t>
      </w:r>
      <w:r w:rsidR="00B13586" w:rsidRPr="00EC4D5B">
        <w:rPr>
          <w:rFonts w:ascii="Times New Roman" w:eastAsia="Times New Roman" w:hAnsi="Times New Roman" w:cs="Times New Roman"/>
          <w:spacing w:val="-8"/>
          <w:lang w:eastAsia="ru-RU"/>
        </w:rPr>
        <w:t>Роль морских водорослей в добыче йода.</w:t>
      </w:r>
    </w:p>
    <w:p w14:paraId="5DC55069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Мхи. Зеленые мхи. Строение и размножение кукушкина льна. Мох сфагнум, особенности его строения. Образование торфа, его значение. </w:t>
      </w:r>
    </w:p>
    <w:p w14:paraId="75AAB292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Хвощ. Плаун. Папоротник. Строение и размножение. </w:t>
      </w:r>
    </w:p>
    <w:p w14:paraId="3091707E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Голосеменные. Строение и размножение 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голосеменных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(на примере сосны и ели). Распространение хвойных, их значение в природе, в народном хозяйстве. </w:t>
      </w:r>
    </w:p>
    <w:p w14:paraId="56956983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Покрытосеменные (цветковые). Приспособленность 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покрытосеменных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к различным условиям жизни на Земле и господство в современной флоре. </w:t>
      </w:r>
    </w:p>
    <w:p w14:paraId="3CFDBB54" w14:textId="4CF92E6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lastRenderedPageBreak/>
        <w:t xml:space="preserve">Влияние хозяйственной деятельности человека на видовое многообразие растений. Охрана растений. </w:t>
      </w:r>
      <w:r w:rsidR="00B13586" w:rsidRPr="00EC4D5B">
        <w:rPr>
          <w:rFonts w:ascii="Times New Roman" w:eastAsia="Times New Roman" w:hAnsi="Times New Roman" w:cs="Times New Roman"/>
          <w:spacing w:val="-8"/>
          <w:lang w:eastAsia="ru-RU"/>
        </w:rPr>
        <w:t>Растения в фармацевтической промышленности.</w:t>
      </w:r>
    </w:p>
    <w:p w14:paraId="6D085F34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Развитие растительного мира на Земле.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Основные этапы исторического развития и усложнения растительного мира на Земле. Создание культурных растений человеком. Достижения российских ученых в выведении новых сортов растений. </w:t>
      </w:r>
    </w:p>
    <w:p w14:paraId="753937FC" w14:textId="72BEC3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Бактерии, грибы, лишайники.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Бактерии. Строение и жизнедеятельность бактерий. Распространение бактерий в воздухе, почве, воде, живых организмах. Роль бактерий в природе, медицине, сельском хозяйстве и промышленности. Болезнетворные бактерии и борьба с ними. </w:t>
      </w:r>
      <w:r w:rsidR="00E94A6D" w:rsidRPr="00EC4D5B">
        <w:rPr>
          <w:rFonts w:ascii="Times New Roman" w:eastAsia="Times New Roman" w:hAnsi="Times New Roman" w:cs="Times New Roman"/>
          <w:spacing w:val="-8"/>
          <w:lang w:eastAsia="ru-RU"/>
        </w:rPr>
        <w:t>Меры профилактики заражения инфекционными и простудными заболеваниями.</w:t>
      </w:r>
    </w:p>
    <w:p w14:paraId="2F25C68B" w14:textId="605292B3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Грибы. Общая характеристика грибов. Шляпочные грибы, их строение, питание, размножение. Условия жизни грибов в лесу. Съедобные и ядовитые грибы. Плесневые грибы. Дрожжи. Грибы-паразиты, вызывающие болезни растений. Роль грибов в природе и хозяйстве</w:t>
      </w:r>
      <w:r w:rsidR="00B13586" w:rsidRPr="00EC4D5B">
        <w:rPr>
          <w:rFonts w:ascii="Times New Roman" w:eastAsia="Times New Roman" w:hAnsi="Times New Roman" w:cs="Times New Roman"/>
          <w:spacing w:val="-8"/>
          <w:lang w:eastAsia="ru-RU"/>
        </w:rPr>
        <w:t>, в медицине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</w:t>
      </w:r>
    </w:p>
    <w:p w14:paraId="573E900C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Лишайники. Строение лишайника. Симбиоз. Питание. Размножение. Роль лишайника в природе и хозяйстве. </w:t>
      </w:r>
    </w:p>
    <w:p w14:paraId="1628F620" w14:textId="77777777" w:rsidR="00490AFE" w:rsidRPr="00B77D97" w:rsidRDefault="00490AFE" w:rsidP="00EC4D5B">
      <w:pPr>
        <w:ind w:firstLine="425"/>
        <w:jc w:val="center"/>
        <w:outlineLvl w:val="2"/>
        <w:rPr>
          <w:rFonts w:ascii="Times New Roman" w:eastAsia="Times New Roman" w:hAnsi="Times New Roman" w:cs="Times New Roman"/>
          <w:b/>
          <w:bCs/>
          <w:spacing w:val="-8"/>
          <w:sz w:val="16"/>
          <w:szCs w:val="16"/>
          <w:lang w:eastAsia="ru-RU"/>
        </w:rPr>
      </w:pPr>
    </w:p>
    <w:p w14:paraId="3C76F454" w14:textId="77777777" w:rsidR="00490AFE" w:rsidRPr="00EC4D5B" w:rsidRDefault="00490AFE" w:rsidP="00EC4D5B">
      <w:pPr>
        <w:ind w:firstLine="425"/>
        <w:jc w:val="center"/>
        <w:outlineLvl w:val="2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II. Животные</w:t>
      </w:r>
    </w:p>
    <w:p w14:paraId="3A881807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Зоология – наука о животных. Значение животных в природе и жизни человека. Сходство и отличие животных и растений. Классификация животных. </w:t>
      </w:r>
    </w:p>
    <w:p w14:paraId="120E9266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Одноклеточные.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Общая характеристика. Обыкновенная амеба. Среда обитания. Движение. Питание. Дыхание. Выделение. Размножение. Инцистирование. </w:t>
      </w:r>
    </w:p>
    <w:p w14:paraId="5412FBF7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Зеленая эвглена – одноклеточный организм с признаками животного и растения. </w:t>
      </w:r>
    </w:p>
    <w:p w14:paraId="7759134F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Инфузория-туфелька. Особенности строения и процессов жизнедеятельности. Раздражимость. </w:t>
      </w:r>
    </w:p>
    <w:p w14:paraId="2F46C313" w14:textId="3D19D700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Многообразие и значение 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одноклеточных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Малярийный паразит – возбудитель малярии. Ликвидация малярии как массового заболевания. </w:t>
      </w:r>
      <w:r w:rsidR="0044233F" w:rsidRPr="00EC4D5B">
        <w:rPr>
          <w:rFonts w:ascii="Times New Roman" w:eastAsia="Times New Roman" w:hAnsi="Times New Roman" w:cs="Times New Roman"/>
          <w:spacing w:val="-8"/>
          <w:lang w:eastAsia="ru-RU"/>
        </w:rPr>
        <w:t>Медицинское значение дизентерийной амебы, лямблий, трихомонад.</w:t>
      </w:r>
    </w:p>
    <w:p w14:paraId="48B66FAB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 xml:space="preserve">Тип </w:t>
      </w:r>
      <w:proofErr w:type="gramStart"/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Кишечнополостные</w:t>
      </w:r>
      <w:proofErr w:type="gramEnd"/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Общая характеристика типа. Пресноводный полип – гидра. Среда обитания и внешнее строение. Лучевая симметрия. Внутреннее строение (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двухслойность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, разнообразие клеток). Питание. Дыхание. Нервная система. Рефлекс. Регенерация. Размножение вегетативное и половое. Морские кишечнополостные (полипы и медузы) и их значение. </w:t>
      </w:r>
    </w:p>
    <w:p w14:paraId="19E6BCB4" w14:textId="5707C0C1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Тип Плоские черви.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Общая характеристика типа. Внешнее строение. Мускулатура. Питание. Дыхание. Выделение. Нервная система. Размножение. Регенерация. </w:t>
      </w:r>
      <w:r w:rsidR="0044233F" w:rsidRPr="00EC4D5B">
        <w:rPr>
          <w:rFonts w:ascii="Times New Roman" w:eastAsia="Times New Roman" w:hAnsi="Times New Roman" w:cs="Times New Roman"/>
          <w:spacing w:val="-8"/>
          <w:lang w:eastAsia="ru-RU"/>
        </w:rPr>
        <w:t>Циклы развития паразитических плоских червей и профилактика заболеваний (печеночный сосальщик, бычий цепень, свиной цепень, эхинококк, широкий лентец).</w:t>
      </w:r>
    </w:p>
    <w:p w14:paraId="43E2071A" w14:textId="6B92935F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Тип Круглые черви.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Общая характеристика типа. Внешнее строение. Полость тела. Питание. Размножение и развитие. Многообразие паразитических червей и борьба с ними</w:t>
      </w:r>
      <w:r w:rsidR="0044233F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(аскаридоз, энтеробиоз)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</w:t>
      </w:r>
    </w:p>
    <w:p w14:paraId="513755BF" w14:textId="4E3456D4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Тип Кольчатые черви.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Общая характеристика типа. Среда обитания. Внешнее строение. Ткани. Кожно-мускульный мешок. Полость тела. Системы органов пищеварения, кровообращения, выделения. Процессы жизнедеятельности. Нервная система. Регенерация. Размножение. </w:t>
      </w:r>
      <w:r w:rsidR="0044233F" w:rsidRPr="00EC4D5B">
        <w:rPr>
          <w:rFonts w:ascii="Times New Roman" w:eastAsia="Times New Roman" w:hAnsi="Times New Roman" w:cs="Times New Roman"/>
          <w:spacing w:val="-8"/>
          <w:lang w:eastAsia="ru-RU"/>
        </w:rPr>
        <w:t>Применение пиявок в медицинской практике.</w:t>
      </w:r>
    </w:p>
    <w:p w14:paraId="52E17067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Тип Моллюски.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Общая характеристика типа. Среда обитания и внешнее строение. Особенности процессов жизнедеятельности. </w:t>
      </w:r>
    </w:p>
    <w:p w14:paraId="2DA20E77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Тип Членистоногие.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Общая характеристика типа. Класс 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Ракообразные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Речной рак. Среда обитания. Внешнее строение. Размножение. Внутреннее строение. Пищеварительная, кровеносная и дыхательная системы. Органы выделения. Питание, дыхание, выделение. Особенности процессов жизнедеятельности. Нервная система и органы чувств. </w:t>
      </w:r>
    </w:p>
    <w:p w14:paraId="3D11A60D" w14:textId="49575696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Класс 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Паукообразные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Паук-крестовик. </w:t>
      </w:r>
      <w:r w:rsidR="0044233F" w:rsidRPr="00EC4D5B">
        <w:rPr>
          <w:rFonts w:ascii="Times New Roman" w:eastAsia="Times New Roman" w:hAnsi="Times New Roman" w:cs="Times New Roman"/>
          <w:spacing w:val="-8"/>
          <w:lang w:eastAsia="ru-RU"/>
        </w:rPr>
        <w:t>Ядовитые паукообразные</w:t>
      </w:r>
      <w:r w:rsidR="00123B6D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Среда обитания. Внешнее строение. Ловчая сеть, ее устройство и значение. Питание, дыхание, размножение. Роль клещей в природе и их практическое значение. Меры защиты человека от клещей. </w:t>
      </w:r>
      <w:r w:rsidR="00123B6D" w:rsidRPr="00EC4D5B">
        <w:rPr>
          <w:rFonts w:ascii="Times New Roman" w:eastAsia="Times New Roman" w:hAnsi="Times New Roman" w:cs="Times New Roman"/>
          <w:spacing w:val="-8"/>
          <w:lang w:eastAsia="ru-RU"/>
        </w:rPr>
        <w:t>Иксодовые клещи как переносчики заболеваний человека. Чесоточный клещ.</w:t>
      </w:r>
    </w:p>
    <w:p w14:paraId="691C0AC0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Класс Насекомые. Майский жук. Внешнее и внутреннее строение. Процесс жизнедеятельности. Размножение. Типы развития. </w:t>
      </w:r>
    </w:p>
    <w:p w14:paraId="73D55345" w14:textId="11828512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Отряды насекомых с полным превращением. Чешуекрылые. Капустная белянка. Тутовый шелкопряд. Шелководство. Двукрылые. Комнатная муха, оводы. Перепончатокрылые. Медоносная пчела и муравьи. Инстинкт. Наездники. Биологический способ борьбы с вредителями. Отряд насекомых с неполным превращением. Прямокрылые. Перелетная саранча – опасный вредитель сельского хозяйства. Роль насекомых в природе, их практическое значение. </w:t>
      </w:r>
      <w:r w:rsidR="00123B6D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Роль насекомых в передаче и переносе возбудителей инфекционных заболеваний, гельминтозов.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Сохранение их видового многообразия. </w:t>
      </w:r>
    </w:p>
    <w:p w14:paraId="59E87101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Тип Хордовые.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Общая характеристика типа. Класс Ланцетники. Ланцетник – низшее хордовое животное. Среда обитания. Внешнее строение. Хорда. Особенности внутреннего строения. Сходство ланцетников с позвоночными и беспозвоночными. </w:t>
      </w:r>
    </w:p>
    <w:p w14:paraId="454425C7" w14:textId="24DE3543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Класс Рыбы. Общая характеристика класса. Речной окунь. Среда обитания. Внешнее строение. Скелет и мускулатура. Полость тела. Пищеварительная, кровеносная, дыхательная системы. Плавательный пузырь. Нервная система и органы чувств. Поведение. Размножение и развитие. Забота о потомстве. Многообразие рыб. Отряды рыб: акулы, осетровые, сельдеобразные, карпообразные, кистеперые. Хозяйственное значение рыб. Влияние деятельности человека на численность рыб. Необходимость рационального использования рыбных богатств, их охраны (защита вод от загрязнения и др.). </w:t>
      </w:r>
      <w:r w:rsidR="00584798" w:rsidRPr="00EC4D5B">
        <w:rPr>
          <w:rFonts w:ascii="Times New Roman" w:eastAsia="Times New Roman" w:hAnsi="Times New Roman" w:cs="Times New Roman"/>
          <w:spacing w:val="-8"/>
          <w:lang w:eastAsia="ru-RU"/>
        </w:rPr>
        <w:t>Роль рыб в заболеваемости человека описторхозом и дифиллоботриозом.</w:t>
      </w:r>
    </w:p>
    <w:p w14:paraId="626A2B24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lastRenderedPageBreak/>
        <w:t xml:space="preserve">Класс Земноводные. Общая характеристика класса. Лягушка. Особенности среды обитания. Внешнее строение. Скелет и мускулатура. Особенности строения внутренних органов и процессов жизнедеятельности. Нервная система и органы чувств. Размножение и развитие. Многообразие земноводных и их значение. Происхождение земноводных. </w:t>
      </w:r>
    </w:p>
    <w:p w14:paraId="1E05FAD8" w14:textId="7A440ADE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Класс Пресмыкающиеся. Общая характеристика класса. Прыткая ящерица. Среда обитания. Внешнее строение. Особенности внутреннего строения. Размножение. Регенерация. Многообразие современных пресмыкающихся. Отряд 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Чешуйчатые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Отряд Черепахи. Древние пресмыкающиеся: динозавры, зверозубые ящеры. Происхождение пресмыкающихся. </w:t>
      </w:r>
      <w:r w:rsidR="00584798" w:rsidRPr="00EC4D5B">
        <w:rPr>
          <w:rFonts w:ascii="Times New Roman" w:eastAsia="Times New Roman" w:hAnsi="Times New Roman" w:cs="Times New Roman"/>
          <w:spacing w:val="-8"/>
          <w:lang w:eastAsia="ru-RU"/>
        </w:rPr>
        <w:t>Ядовитые змеи, использование змеиного яда в медицине.</w:t>
      </w:r>
    </w:p>
    <w:p w14:paraId="6674E01F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Класс Птицы. Общая характеристика класса. Голубь. Среда обитания. Внешнее строение. Скелет и мускулатура. Полость тела. Особенности внутреннего строения и процессов жизнедеятельности. Нервная система и органы чувств. Поведение. Размножение и развитие. Сезонные явления в жизни птиц, гнездование, кочевки и перелеты. Происхождение птиц. Приспособленность птиц к различным средам обитания. Птицы парков, садов, лугов и полей. Птицы леса. Хищные птицы. Птицы болот и побережий водоемов. Птицы степей и пустынь. Роль птиц в природе и их значение в жизни человека. Роль заповедников и зоопарков в сохранении редких видов птиц. Привлечение птиц. Птицеводство. </w:t>
      </w:r>
    </w:p>
    <w:p w14:paraId="2CC6F32F" w14:textId="5DAAE2DF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Класс Млекопитающие. Общая характеристика класса. Домашняя собака. Внешнее строение. Скелет и мускулатура. Полости тела. Система органов. Нервная система и органы чувств. Поведение. Размножение и развитие. Забота о потомстве. Отряды млекопитающих.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Первозвери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. Происхождение млекопитающих. Рукокрылые: летучие мыши. Грызуны. Хищные: собачьи, кошачьи. Ластоногие. Китообразные. Парнокопытные. Особенности строения пищеварительной системы жвачных. Непарнокопытные. Приматы. Роль млекопитающих в природе и в жизни человека</w:t>
      </w:r>
      <w:r w:rsidR="009F6A2C" w:rsidRPr="00EC4D5B">
        <w:rPr>
          <w:rFonts w:ascii="Times New Roman" w:eastAsia="Times New Roman" w:hAnsi="Times New Roman" w:cs="Times New Roman"/>
          <w:spacing w:val="-8"/>
          <w:lang w:eastAsia="ru-RU"/>
        </w:rPr>
        <w:t>, в переносе болезней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Влияние деятельности человека на численность и видовое многообразие млекопитающих, их охрана. </w:t>
      </w:r>
    </w:p>
    <w:p w14:paraId="676C1775" w14:textId="77777777" w:rsidR="00490AFE" w:rsidRPr="00B77D97" w:rsidRDefault="00490AFE" w:rsidP="00EC4D5B">
      <w:pPr>
        <w:ind w:firstLine="425"/>
        <w:jc w:val="center"/>
        <w:outlineLvl w:val="2"/>
        <w:rPr>
          <w:rFonts w:ascii="Times New Roman" w:eastAsia="Times New Roman" w:hAnsi="Times New Roman" w:cs="Times New Roman"/>
          <w:b/>
          <w:bCs/>
          <w:spacing w:val="-8"/>
          <w:sz w:val="16"/>
          <w:szCs w:val="16"/>
          <w:lang w:eastAsia="ru-RU"/>
        </w:rPr>
      </w:pPr>
    </w:p>
    <w:p w14:paraId="38CCC4FD" w14:textId="77777777" w:rsidR="00490AFE" w:rsidRPr="00EC4D5B" w:rsidRDefault="00490AFE" w:rsidP="00EC4D5B">
      <w:pPr>
        <w:ind w:firstLine="425"/>
        <w:jc w:val="center"/>
        <w:outlineLvl w:val="2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III. Человек и его здоровье</w:t>
      </w:r>
    </w:p>
    <w:p w14:paraId="22ADDD74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Анатомия, физиология и гигиена человека – науки, изучающие строение и функции организма человека и условия сохранения его здоровья. Гигиенические аспекты охраны окружающей среды. </w:t>
      </w:r>
    </w:p>
    <w:p w14:paraId="03155FD2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Общий обзор организма человека.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Общее знакомство с организмом человека (органы и системы органов). Элементарные сведения о строении, функциях и размножении клеток. Рефлекс. Краткие сведения о строении и функциях тканей. Ткани (эпителиальные, соединительные, мышечные и 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нервная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). </w:t>
      </w:r>
    </w:p>
    <w:p w14:paraId="6609A300" w14:textId="0E98F548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Опорно-двигательная система.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Значение опорно-двигательной системы. Строение скелета человека. Соединения костей: неподвижные,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полуподвижные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суставы. Состав, строение (макроскопическое) и рост костей в толщину. Мышцы, их строение и функции. Нервная регуляция деятельности мышц. Движения в суставах. Рефлекторная дуга. Работа мышц. Влияние ритма и нагрузки на работу мышц. Утомление мышц. Значение физических упражнений для правильного формирования скелета и мышц. Предупреждение искривления позвоночника и развития плоскостопия. 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>Первая помощь при переломах, вывихах и растяжениях.</w:t>
      </w:r>
    </w:p>
    <w:p w14:paraId="1ABF1B2F" w14:textId="17C791DB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Кровь.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Внутренняя среда организма: кровь, тканевая жидкость, лимфа. Относительное постоянство внутренней среды. Состав крови: плазма, форменные элементы. Группы крови. Значение переливания крови. Свертывание крови как защитная реакция. Эритроциты и лейкоциты, их строение и функции. Малокровие. Учение И.И.</w:t>
      </w:r>
      <w:r w:rsidR="009F6A2C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Мечникова о защитных свойствах крови. Борьба с эпидемиями. Иммунитет. 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>Первая помощь при крово</w:t>
      </w:r>
      <w:r w:rsidR="00FC55C2" w:rsidRPr="00EC4D5B">
        <w:rPr>
          <w:rFonts w:ascii="Times New Roman" w:eastAsia="Times New Roman" w:hAnsi="Times New Roman" w:cs="Times New Roman"/>
          <w:spacing w:val="-8"/>
          <w:lang w:eastAsia="ru-RU"/>
        </w:rPr>
        <w:t>течениях. Правила наложения жгута.</w:t>
      </w:r>
    </w:p>
    <w:p w14:paraId="30829EEF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Кровообращение.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Органы кровообращения: сердце и сосуды (артерии, капилляры, вены). Большой и малый круги кровообращения. Сердце, его строение и работа.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Автоматия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сердца. Понятие о нервной и гуморальной регуляции деятельности сердца. Движение крови по сосудам. Пульс. Кровяное давление. Гигиена 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сердечно-сосудистой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системы. </w:t>
      </w:r>
    </w:p>
    <w:p w14:paraId="1E180DE5" w14:textId="0A5F0EA8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Дыхание.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Значение дыхания. Органы дыхания, их строение и функция. Голосовой аппарат. Газообмен в легких и тканях. Дыхательные движения. Понятия о жизненной емкости легких. Понятие о гуморальной и нервной регуляции дыхания. 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Роль адреналина в обеспечении вентиляции легких.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Гигиена дыхания. 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>Сердечно-легочная реанимация.</w:t>
      </w:r>
    </w:p>
    <w:p w14:paraId="1BD9C038" w14:textId="3DCD9BDC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Пищеварение.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Питательные вещества и пищевые продукты. Пищеварение, ферменты и их роль в пищеварении. Строение органов пищеварения. Пищеварение в полости рта. Глотание. Работы И.П.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Павлова по изучению деятельности слюнных желез. Пищеварение в желудке. Понятие о нервно-гуморальной регуляции 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желудочного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сокоотделения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. Работы И.П.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Павлова по изучению пищеварения в желудке. Печень, поджелудочная железа и их роль в пищеварении. Изменение питательных веществ в кишечнике. Всасывание. Гигиена питания. </w:t>
      </w:r>
      <w:r w:rsidR="00FC55C2" w:rsidRPr="00EC4D5B">
        <w:rPr>
          <w:rFonts w:ascii="Times New Roman" w:eastAsia="Times New Roman" w:hAnsi="Times New Roman" w:cs="Times New Roman"/>
          <w:spacing w:val="-8"/>
          <w:lang w:eastAsia="ru-RU"/>
        </w:rPr>
        <w:t>Первая помощь при пищевых отравлениях.</w:t>
      </w:r>
    </w:p>
    <w:p w14:paraId="0BAFD666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Обмен веществ.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Водно-солевой, белковый, жировой и углеводный обмен. Распад и окисление органических веще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ств в кл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етках. Ферменты. Пластический и энергетический обмен – две стороны единого процесса обмена веществ. Обмен веществ между организмом и окружающей средой. Норма питания. Значение правильного питания. Витамины и их значение для организма. </w:t>
      </w:r>
    </w:p>
    <w:p w14:paraId="73C0C76A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Выделение.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Органы мочевыделительной системы. Функции почек. Значение выделения продуктов обмена веществ. </w:t>
      </w:r>
    </w:p>
    <w:p w14:paraId="45AF2ED6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Кожа.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Строение и функции кожи. Роль кожи в регуляции теплоотдачи. Закаливание организма. Гигиена кожи и одежды. </w:t>
      </w:r>
    </w:p>
    <w:p w14:paraId="6CA48EFF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lastRenderedPageBreak/>
        <w:t>Нервная система.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Значение нервной системы. Строение и функции спинного мозга и отделов головного мозга: продолговатого, среднего, промежуточного, мозжечка. Понятие о вегетативной нервной системе. Большие полушария головного мозга. Значение коры больших полушарий. </w:t>
      </w:r>
    </w:p>
    <w:p w14:paraId="000EC2E1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Анализаторы.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Органы чувств. Значение органов чувств. Анализаторы. Строение и функции органов зрения. Гигиена зрения. Строение и функции органа слуха. Гигиена слуха. </w:t>
      </w:r>
    </w:p>
    <w:p w14:paraId="5156D720" w14:textId="78DFBA6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Высшая нервная деятельность.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Безусловные и условные рефлексы. Образование и биологическое значение условных рефлексов. Торможение условных рефлексов. Роль И.М.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Сеченова и И.П.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Павлова в создании учения о высшей нервной деятельности; его сущность. Значение слова. Сознание и мышление человека как функции высших отделов головного мозга. Антинаучность религиозных представлений о душе. Гигиена физического и умственного труда. Режим труда и отдыха. Сон, его значение. Вредное влияние курения и употребления спиртных напитков на нервную систему. </w:t>
      </w:r>
    </w:p>
    <w:p w14:paraId="0B87D8F8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Железы внутренней секреции.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Значение желез внутренней секреции. Понятие о гормонах. Роль гуморальной регуляции в организме. </w:t>
      </w:r>
    </w:p>
    <w:p w14:paraId="759B6A3F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Развитие человеческого организма.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Воспроизведение организмов. Половые железы и половые клетки. Оплодотворение. Развитие зародыша человека. Особенности развития детского и юношеского организмов. </w:t>
      </w:r>
    </w:p>
    <w:p w14:paraId="6647F004" w14:textId="77777777" w:rsidR="00490AFE" w:rsidRPr="00B77D97" w:rsidRDefault="00490AFE" w:rsidP="00EC4D5B">
      <w:pPr>
        <w:ind w:firstLine="425"/>
        <w:jc w:val="center"/>
        <w:outlineLvl w:val="2"/>
        <w:rPr>
          <w:rFonts w:ascii="Times New Roman" w:eastAsia="Times New Roman" w:hAnsi="Times New Roman" w:cs="Times New Roman"/>
          <w:b/>
          <w:bCs/>
          <w:spacing w:val="-8"/>
          <w:sz w:val="16"/>
          <w:szCs w:val="16"/>
          <w:lang w:eastAsia="ru-RU"/>
        </w:rPr>
      </w:pPr>
    </w:p>
    <w:p w14:paraId="70CFB07A" w14:textId="77777777" w:rsidR="00490AFE" w:rsidRPr="00EC4D5B" w:rsidRDefault="00490AFE" w:rsidP="00EC4D5B">
      <w:pPr>
        <w:ind w:firstLine="425"/>
        <w:jc w:val="center"/>
        <w:outlineLvl w:val="2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IV. Общая биология</w:t>
      </w:r>
    </w:p>
    <w:p w14:paraId="6AB22F28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Общая биология – предмет об основных закономерностях жизненных явлений. Значение биологии для медицины, сельского хозяйства и других отраслей народного хозяйства. </w:t>
      </w:r>
    </w:p>
    <w:p w14:paraId="50C7EEAB" w14:textId="77777777" w:rsidR="00490AFE" w:rsidRPr="00EC4D5B" w:rsidRDefault="00490AFE" w:rsidP="00EC4D5B">
      <w:pPr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Эволюционное учение</w:t>
      </w:r>
    </w:p>
    <w:p w14:paraId="211BE77F" w14:textId="39FF01EC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Краткие сведения о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додарвиновском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периоде развития биологии. Основные положения эволюционного учения Ч.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Дарвина. Значение теории эволюции для развития естествознания. </w:t>
      </w:r>
    </w:p>
    <w:p w14:paraId="468CB0A7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Критерии вида. Популяция – единица вида и эволюции. Понятие сорта растений и породы животных. </w:t>
      </w:r>
    </w:p>
    <w:p w14:paraId="1E61D561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Движущие силы эволюции: наследственность, борьба за существование, изменчивость, естественный отбор. Ведущая роль естественного отбора в эволюции. </w:t>
      </w:r>
    </w:p>
    <w:p w14:paraId="2A43B47E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Искусственный отбор и наследственная изменчивость – основа выведения пород домашних животных и сортов культурных растений. Создание новых высокопродуктивных пород животных и сортов растений. </w:t>
      </w:r>
    </w:p>
    <w:p w14:paraId="02701FD7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Возникновение приспособлений. Относительный характер приспособленности. </w:t>
      </w:r>
    </w:p>
    <w:p w14:paraId="22823B52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Микроэволюция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Видообразование. </w:t>
      </w:r>
    </w:p>
    <w:p w14:paraId="792A85D1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Результаты эволюции: приспособленность организмов, многообразие видов. </w:t>
      </w:r>
    </w:p>
    <w:p w14:paraId="6F5C8946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Использование теории эволюции в сельскохозяйственной практике и в деле охраны природы. </w:t>
      </w:r>
    </w:p>
    <w:p w14:paraId="4C0B476D" w14:textId="77777777" w:rsidR="00490AFE" w:rsidRPr="00EC4D5B" w:rsidRDefault="00490AFE" w:rsidP="00EC4D5B">
      <w:pPr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Развитие органического мира</w:t>
      </w:r>
    </w:p>
    <w:p w14:paraId="67C00A52" w14:textId="48B362B2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Доказательства эволюции органического мира. Главные направления эволюции. Ароморфоз, </w:t>
      </w:r>
      <w:r w:rsidR="00FC55C2" w:rsidRPr="00EC4D5B">
        <w:rPr>
          <w:rFonts w:ascii="Times New Roman" w:eastAsia="Times New Roman" w:hAnsi="Times New Roman" w:cs="Times New Roman"/>
          <w:spacing w:val="-8"/>
          <w:lang w:eastAsia="ru-RU"/>
        </w:rPr>
        <w:t>идиоадаптация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Соотношение различных направлений эволюции. Биологический прогресс и регресс. Краткая история развития органического мира. </w:t>
      </w:r>
    </w:p>
    <w:p w14:paraId="4D58D0F1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Основные ароморфозы в эволюции органического мира. </w:t>
      </w:r>
    </w:p>
    <w:p w14:paraId="63548FA1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Основные направления эволюции покрытосеменных, насекомых, птиц и млекопитающих в кайнозойскую эру. </w:t>
      </w:r>
    </w:p>
    <w:p w14:paraId="3E170AC6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Влияние деятельности человека на многообразие видов, природные сообщества, их охрана. </w:t>
      </w:r>
    </w:p>
    <w:p w14:paraId="15052E5E" w14:textId="77777777" w:rsidR="00490AFE" w:rsidRPr="00EC4D5B" w:rsidRDefault="00490AFE" w:rsidP="00EC4D5B">
      <w:pPr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Происхождение человека</w:t>
      </w:r>
    </w:p>
    <w:p w14:paraId="02D076DD" w14:textId="06F981FF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Ч.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Дарвин о происхождении человека от животных. </w:t>
      </w:r>
    </w:p>
    <w:p w14:paraId="126C9DEE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Движущие силы антропогенеза: социальные и биологические факторы. Ведущая роль законов общественной жизни в социальном прогрессе человечества. </w:t>
      </w:r>
    </w:p>
    <w:p w14:paraId="6BF37C4B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Древнейшие, древние и ископаемые люди современного типа. </w:t>
      </w:r>
    </w:p>
    <w:p w14:paraId="76F42900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Человеческие расы, их происхождение и единство. Антинаучная, реакционная сущность социального дарвинизма и расизма. </w:t>
      </w:r>
    </w:p>
    <w:p w14:paraId="0FD5EA9A" w14:textId="77777777" w:rsidR="00490AFE" w:rsidRPr="00EC4D5B" w:rsidRDefault="00490AFE" w:rsidP="00EC4D5B">
      <w:pPr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Основы экологии</w:t>
      </w:r>
    </w:p>
    <w:p w14:paraId="1C95C454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Предмет и задачи экологии, математическое моделирование в экологии. Экологические факторы. Деятельность человека как экологический фактор. Комплексное воздействие факторов на организм. Ограничивающие факторы. Фотопериодизм. Вид, его экологическая характеристика. </w:t>
      </w:r>
    </w:p>
    <w:p w14:paraId="38998EB3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Популяция. Факторы, вызывающие изменение численности популяций, способы ее регулирования. </w:t>
      </w:r>
    </w:p>
    <w:p w14:paraId="76044E1A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Рациональное использование видов, сохранение их разнообразия. </w:t>
      </w:r>
    </w:p>
    <w:p w14:paraId="1E353CEC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Биогеоценоз. Взаимосвязи популяций в биогеоценозе. Цепи питания. Правило экологической пирамиды.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Саморегуляция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Смена биогеоценозов.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Агроценозы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Повышение продуктивности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агроценозов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на основе мелиорации земель, внедрения новых технологий выращивания растений. </w:t>
      </w:r>
    </w:p>
    <w:p w14:paraId="7B6EFEC6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Охрана биогеоценозов. </w:t>
      </w:r>
    </w:p>
    <w:p w14:paraId="6C30F859" w14:textId="77777777" w:rsidR="00490AFE" w:rsidRPr="00EC4D5B" w:rsidRDefault="00490AFE" w:rsidP="00EC4D5B">
      <w:pPr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Основы учения о биосфере</w:t>
      </w:r>
    </w:p>
    <w:p w14:paraId="2DB46971" w14:textId="47C303E1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Биосфера и ее границы. Биомасса поверхности суши, Мирового океана, почвы. Живое вещество, его газовая, концентрационная, окислительная и восстановительная функции. Круговорот веществ и превращение энергии в биосфере. В.И.</w:t>
      </w:r>
      <w:r w:rsidR="007F1701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Вернадский о возникновении биосферы. </w:t>
      </w:r>
    </w:p>
    <w:p w14:paraId="7D3DD84F" w14:textId="77777777" w:rsidR="00490AFE" w:rsidRPr="00EC4D5B" w:rsidRDefault="00490AFE" w:rsidP="00EC4D5B">
      <w:pPr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Основы цитологии</w:t>
      </w:r>
    </w:p>
    <w:p w14:paraId="48A03ABF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lastRenderedPageBreak/>
        <w:t xml:space="preserve">Основные положения клеточной теории. Клетка – структурная и функциональная единица живого. Строение и функция ядра, цитоплазмы и ее основных органоидов. Особенности строения клеток прокариот, эукариот. </w:t>
      </w:r>
    </w:p>
    <w:p w14:paraId="45FA8887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Содержание химических элементов в клетке. Вода и другие неорганические вещества, их роль в жизнедеятельности клетки. Органические вещества: липиды, АТФ, биополимеры (углеводы, белки, нуклеиновые кислоты), их роль в клетке. Ферменты, их роль в процессах жизнедеятельности. Самоудвоение ДНК. </w:t>
      </w:r>
    </w:p>
    <w:p w14:paraId="37548666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Обмен веществ и превращение энергии – основа жизнедеятельности клетки. Энергетический обмен в клетке и его сущность. Значение АТФ в энергетическом обмене. </w:t>
      </w:r>
    </w:p>
    <w:p w14:paraId="40B4CB59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Пластический обмен. Фотосинтез. Пути повышения продуктивности сельскохозяйственных растений. Биосинтез белков. Ген и его роль в биосинтезе. Код ДНК. Реакции матричного синтеза. Взаимосвязь процессов пластического и энергетического обмена. </w:t>
      </w:r>
    </w:p>
    <w:p w14:paraId="72E9FC6E" w14:textId="77BEEDEC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Вирусы, особенности и</w:t>
      </w:r>
      <w:r w:rsidR="00E94A6D" w:rsidRPr="00EC4D5B">
        <w:rPr>
          <w:rFonts w:ascii="Times New Roman" w:eastAsia="Times New Roman" w:hAnsi="Times New Roman" w:cs="Times New Roman"/>
          <w:spacing w:val="-8"/>
          <w:lang w:eastAsia="ru-RU"/>
        </w:rPr>
        <w:t>х строения и жизнедеятельности. Вирусные инфекции. Профилактика ВИЧ-инфекции.</w:t>
      </w:r>
    </w:p>
    <w:p w14:paraId="158605C5" w14:textId="77777777" w:rsidR="00490AFE" w:rsidRPr="00EC4D5B" w:rsidRDefault="00490AFE" w:rsidP="00EC4D5B">
      <w:pPr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Размножение и индивидуальное развитие организмов</w:t>
      </w:r>
    </w:p>
    <w:p w14:paraId="51980924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Деление клетки, мейоз и оплодотворение – основа размножения и индивидуального развития организмов. Подготовка клетки к делению. Удвоение молекул ДНК. Хромосомы, их гаплоидный и диплоидный набор, постоянство числа и формы. </w:t>
      </w:r>
    </w:p>
    <w:p w14:paraId="50A39B38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Деление клетки и его значение. </w:t>
      </w:r>
    </w:p>
    <w:p w14:paraId="2F8697D3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Половое и бесполое размножение организмов. Половые клетки. Мейоз. Развитие яйцеклеток и сперматозоидов. Оплодотворение. </w:t>
      </w:r>
    </w:p>
    <w:p w14:paraId="597B4361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Развитие зародыша (на примере животных). Постэмбриональное развитие. Вредное влияние алкоголя и никотина на развитие организма человека. </w:t>
      </w:r>
    </w:p>
    <w:p w14:paraId="68D4D640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Возникновение жизни на Земле. </w:t>
      </w:r>
    </w:p>
    <w:p w14:paraId="482C3250" w14:textId="77777777" w:rsidR="00490AFE" w:rsidRPr="00EC4D5B" w:rsidRDefault="00490AFE" w:rsidP="00EC4D5B">
      <w:pPr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Основы генетики</w:t>
      </w:r>
    </w:p>
    <w:p w14:paraId="6292F177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Основные закономерности наследственности и изменчивости организмов и их цитологические основы. </w:t>
      </w:r>
    </w:p>
    <w:p w14:paraId="3A464A3B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Предмет, задачи и методы генетики. </w:t>
      </w:r>
    </w:p>
    <w:p w14:paraId="359A97C5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Мон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о-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и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дигибридное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скрещивание. Законы наследственности, установленные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Г.Менделем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Доминантные и рецессивные признаки. Аллельные гены. Фенотип и генотип.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Гомозигота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и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гетерозигота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Единообразие первого поколения. </w:t>
      </w:r>
    </w:p>
    <w:p w14:paraId="06BD2E59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Промежуточный характер наследования. Закон расщепления признаков. Статистический характер явлений расщепления. Цитологические основы единообразия первого поколения и расщепления признаков во втором поколении. Закон независимого наследования и его цитологические основы. </w:t>
      </w:r>
    </w:p>
    <w:p w14:paraId="22A7AE47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Сцепленное наследование. Нарушение сцепления. Перекрест хромосом. </w:t>
      </w:r>
    </w:p>
    <w:p w14:paraId="15D59823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Генотип как целостная исторически сложившаяся система. Генетика пола. Хромосомная теория наследственности. </w:t>
      </w:r>
    </w:p>
    <w:p w14:paraId="3E3A2EFD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Значение генетики для медицины и здравоохранения. Вредное влияние никотина, алкоголя и других наркотических веществ на наследственность человека. </w:t>
      </w:r>
    </w:p>
    <w:p w14:paraId="59296332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Роль генотипа и условий внешней среды в формировании фенотипа.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Модификационная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изменчивость. Норма реакции. Статистические закономерности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модификационной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изменчивости. </w:t>
      </w:r>
    </w:p>
    <w:p w14:paraId="23CF535A" w14:textId="2CFCBD26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Мутации, их причины. Закон гомологических рядов в наследственной изменчивости. Н.И.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Вавилов. Экспериментальное получение мутаций. </w:t>
      </w:r>
    </w:p>
    <w:p w14:paraId="63BD6388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Мутации как материал для искусственного и естественного отбора. Загрязнение природной среды мутагенами и его последствия. </w:t>
      </w:r>
    </w:p>
    <w:p w14:paraId="73A04F51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Генетика и теория эволюции. Генетика популяций. Формы естественного отбора: 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движущий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и стабилизирующий. </w:t>
      </w:r>
    </w:p>
    <w:p w14:paraId="680FBA61" w14:textId="77777777" w:rsidR="00490AFE" w:rsidRPr="00EC4D5B" w:rsidRDefault="00490AFE" w:rsidP="00EC4D5B">
      <w:pPr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Основы селекции</w:t>
      </w:r>
    </w:p>
    <w:p w14:paraId="3E6E0111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Генетические основы селекции растений, животных и микроорганизмов. </w:t>
      </w:r>
    </w:p>
    <w:p w14:paraId="1D2BBD3F" w14:textId="76F12668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Задачи современной селекции. Н.И.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Вавилов о происхождении культурных растений. Значение исходного материала для селекции. </w:t>
      </w:r>
    </w:p>
    <w:p w14:paraId="3207EC16" w14:textId="7B27FA8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Селекция растений. Основные методы селекции: гибридизация и искусственный отбор. Роль естественного отбора в селекции. Самоопыление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перекрестноопыляемых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растений. Гетерозис. </w:t>
      </w:r>
      <w:r w:rsidR="007F1701" w:rsidRPr="00EC4D5B">
        <w:rPr>
          <w:rFonts w:ascii="Times New Roman" w:eastAsia="Times New Roman" w:hAnsi="Times New Roman" w:cs="Times New Roman"/>
          <w:spacing w:val="-8"/>
          <w:lang w:eastAsia="ru-RU"/>
        </w:rPr>
        <w:t>Полиплоидия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и отдаленная гибридизация. Достижения селекции растений. </w:t>
      </w:r>
    </w:p>
    <w:p w14:paraId="74F8C56E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Селекция животных. Типы скрещивания и методы разведения. Метод анализа наследственных хозяйственно-ценных признаков у животных-производителей. Отдаленная гибридизация домашних животных. </w:t>
      </w:r>
    </w:p>
    <w:p w14:paraId="06BB0B12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Селекция бактерий, грибов, ее значение для микробиологической промышленности (получение антибиотиков, ферментных препаратов, кормовых дрожжей и др.). Основные направления биотехнологии (микробиологическая промышленность, генная и клеточная инженерия). </w:t>
      </w:r>
    </w:p>
    <w:p w14:paraId="50A459A0" w14:textId="77777777" w:rsidR="00490AFE" w:rsidRPr="00EC4D5B" w:rsidRDefault="00490AFE" w:rsidP="00EC4D5B">
      <w:pPr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Биосфера и научно-технический прогресс</w:t>
      </w:r>
    </w:p>
    <w:p w14:paraId="57E51BE7" w14:textId="7BC5A786" w:rsidR="00B751D1" w:rsidRDefault="00490AFE" w:rsidP="00EC4D5B">
      <w:pPr>
        <w:ind w:firstLine="425"/>
        <w:jc w:val="both"/>
        <w:outlineLvl w:val="0"/>
        <w:rPr>
          <w:rFonts w:ascii="Times New Roman" w:eastAsia="Times New Roman" w:hAnsi="Times New Roman" w:cs="Times New Roman"/>
          <w:bCs/>
          <w:spacing w:val="-8"/>
          <w:kern w:val="36"/>
          <w:lang w:eastAsia="ru-RU"/>
        </w:rPr>
      </w:pPr>
      <w:r w:rsidRPr="00EC4D5B">
        <w:rPr>
          <w:rFonts w:ascii="Times New Roman" w:eastAsia="Times New Roman" w:hAnsi="Times New Roman" w:cs="Times New Roman"/>
          <w:bCs/>
          <w:spacing w:val="-8"/>
          <w:kern w:val="36"/>
          <w:lang w:eastAsia="ru-RU"/>
        </w:rPr>
        <w:t xml:space="preserve">Биосфера в период научно-технического прогресса и здоровье человека. Проблемы окружающей среды: защита от загрязнения, сохранения эталонов и памятников природы, видового разнообразия, биоценозов, ландшафтов. </w:t>
      </w:r>
    </w:p>
    <w:p w14:paraId="2C2A6385" w14:textId="77777777" w:rsidR="00897343" w:rsidRPr="00B77D97" w:rsidRDefault="00897343" w:rsidP="00EC4D5B">
      <w:pPr>
        <w:ind w:firstLine="425"/>
        <w:jc w:val="both"/>
        <w:outlineLvl w:val="0"/>
        <w:rPr>
          <w:rFonts w:ascii="Times New Roman" w:eastAsia="Times New Roman" w:hAnsi="Times New Roman" w:cs="Times New Roman"/>
          <w:bCs/>
          <w:spacing w:val="-8"/>
          <w:kern w:val="36"/>
          <w:sz w:val="16"/>
          <w:szCs w:val="16"/>
          <w:lang w:eastAsia="ru-RU"/>
        </w:rPr>
      </w:pPr>
    </w:p>
    <w:p w14:paraId="705D52AA" w14:textId="77777777" w:rsidR="00897343" w:rsidRDefault="00897343" w:rsidP="0089734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Список литературы для подготовки к вступительному экзамену </w:t>
      </w:r>
    </w:p>
    <w:p w14:paraId="78226671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Агафонов И.Б. </w:t>
      </w:r>
      <w:proofErr w:type="spellStart"/>
      <w:r w:rsidRPr="00B77D97">
        <w:rPr>
          <w:rFonts w:ascii="Times New Roman" w:hAnsi="Times New Roman" w:cs="Times New Roman"/>
          <w:spacing w:val="-10"/>
        </w:rPr>
        <w:t>Сивоглазов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В.И. Биология 10 класс: Базовый и углубленный уровни. – М.: Дрофа, 2020 – 256 с. </w:t>
      </w:r>
    </w:p>
    <w:p w14:paraId="5AC0FE3A" w14:textId="77777777" w:rsidR="00897343" w:rsidRPr="00F75172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2"/>
        </w:rPr>
      </w:pPr>
      <w:r w:rsidRPr="00F75172">
        <w:rPr>
          <w:rFonts w:ascii="Times New Roman" w:hAnsi="Times New Roman" w:cs="Times New Roman"/>
          <w:spacing w:val="-12"/>
        </w:rPr>
        <w:lastRenderedPageBreak/>
        <w:t xml:space="preserve">Агафонова И.Б., </w:t>
      </w:r>
      <w:proofErr w:type="spellStart"/>
      <w:r w:rsidRPr="00F75172">
        <w:rPr>
          <w:rFonts w:ascii="Times New Roman" w:hAnsi="Times New Roman" w:cs="Times New Roman"/>
          <w:spacing w:val="-12"/>
        </w:rPr>
        <w:t>Сивоглазов</w:t>
      </w:r>
      <w:proofErr w:type="spellEnd"/>
      <w:r w:rsidRPr="00F75172">
        <w:rPr>
          <w:rFonts w:ascii="Times New Roman" w:hAnsi="Times New Roman" w:cs="Times New Roman"/>
          <w:spacing w:val="-12"/>
        </w:rPr>
        <w:t xml:space="preserve"> В.И. Биология 11 класс: Базовый и углубленный уровни. – М.: Дрофа, 2019 – 208 с. </w:t>
      </w:r>
    </w:p>
    <w:p w14:paraId="38E5D69B" w14:textId="77777777" w:rsidR="00897343" w:rsidRPr="00F75172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2"/>
        </w:rPr>
      </w:pPr>
      <w:r w:rsidRPr="00F75172">
        <w:rPr>
          <w:rFonts w:ascii="Times New Roman" w:hAnsi="Times New Roman" w:cs="Times New Roman"/>
          <w:spacing w:val="-12"/>
        </w:rPr>
        <w:t xml:space="preserve">Бородин П.М. Высоцкая Л.В. и др. Биология. 10 класс. Углублённый уровень. – М.: Просвещение, 2019. – 368 с. </w:t>
      </w:r>
    </w:p>
    <w:p w14:paraId="6466C27C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Бородин П.М., Дымшиц Г.М., Саблина О.В. и др. Биология. 11 класс. Углублённый уровень – М.: Просвещение, 2019. – 384 с. </w:t>
      </w:r>
    </w:p>
    <w:p w14:paraId="55400881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Ветров В.П. Никишов А.И. Растения. Бактерии. Грибы и лишайники. 7. – М. ВЛАДОС, 2020. – 256 с. </w:t>
      </w:r>
    </w:p>
    <w:p w14:paraId="14932790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Драгомилов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А.Г., Маш Р.Д. Биология. 8 класс. – М., ВЕНТАНА-ГРАФ, 2020. – 304 с. </w:t>
      </w:r>
    </w:p>
    <w:p w14:paraId="6C618BF6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Захаров В.Б. и др. Биология. Общая биология 11 класс. Углублённый уровень. – М. Дрофа. 2021. – 256 с. </w:t>
      </w:r>
    </w:p>
    <w:p w14:paraId="75435599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Захаров В.Б. и др. Биология. Общая биология. 10 класс. Углублённый уровень. – М. Дрофа. 2021. – 352 с. </w:t>
      </w:r>
    </w:p>
    <w:p w14:paraId="3337CAE4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Захаров В.Б., </w:t>
      </w:r>
      <w:proofErr w:type="spellStart"/>
      <w:r w:rsidRPr="00B77D97">
        <w:rPr>
          <w:rFonts w:ascii="Times New Roman" w:hAnsi="Times New Roman" w:cs="Times New Roman"/>
          <w:spacing w:val="-10"/>
        </w:rPr>
        <w:t>Сивоглазов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В.И., Мамонтов С.Г., Агафонова И.Б. Биология. 9. – М. ДРОФА, 2020. – 304 с. </w:t>
      </w:r>
    </w:p>
    <w:p w14:paraId="7E6F4D7D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Каменский А.А., Сарычева Н.Ю., Сухова Т.С. Биология. 8 класс. – М., </w:t>
      </w:r>
      <w:proofErr w:type="spellStart"/>
      <w:r w:rsidRPr="00B77D97">
        <w:rPr>
          <w:rFonts w:ascii="Times New Roman" w:hAnsi="Times New Roman" w:cs="Times New Roman"/>
          <w:spacing w:val="-10"/>
        </w:rPr>
        <w:t>Вентана</w:t>
      </w:r>
      <w:proofErr w:type="spellEnd"/>
      <w:r w:rsidRPr="00B77D97">
        <w:rPr>
          <w:rFonts w:ascii="Times New Roman" w:hAnsi="Times New Roman" w:cs="Times New Roman"/>
          <w:spacing w:val="-10"/>
        </w:rPr>
        <w:t>-Граф, 2020. – 288 с.</w:t>
      </w:r>
    </w:p>
    <w:p w14:paraId="0EFCAB40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Колесов Д.В., Маш Р.Д., Беляев И.Н. Биология: Человек: Линейный курс. 9 класс. – М., Дрофа, 2020. – 416 с. </w:t>
      </w:r>
    </w:p>
    <w:p w14:paraId="0E426D07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>Константинов В.М., Бабенко В.Г., Кучменко В.С. Биология. 8. – М. ВЕНТАН</w:t>
      </w:r>
      <w:proofErr w:type="gramStart"/>
      <w:r w:rsidRPr="00B77D97">
        <w:rPr>
          <w:rFonts w:ascii="Times New Roman" w:hAnsi="Times New Roman" w:cs="Times New Roman"/>
          <w:spacing w:val="-10"/>
        </w:rPr>
        <w:t>А-</w:t>
      </w:r>
      <w:proofErr w:type="gramEnd"/>
      <w:r w:rsidRPr="00B77D97">
        <w:rPr>
          <w:rFonts w:ascii="Times New Roman" w:hAnsi="Times New Roman" w:cs="Times New Roman"/>
          <w:spacing w:val="-10"/>
        </w:rPr>
        <w:t xml:space="preserve"> ГРАФ, 2019. – 336 с. </w:t>
      </w:r>
    </w:p>
    <w:p w14:paraId="255D508E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Корчагина В. А. Биология: Растения, бактерии, грибы, лишайники: Учеб, для 6-7 </w:t>
      </w:r>
      <w:proofErr w:type="spellStart"/>
      <w:r w:rsidRPr="00B77D97">
        <w:rPr>
          <w:rFonts w:ascii="Times New Roman" w:hAnsi="Times New Roman" w:cs="Times New Roman"/>
          <w:spacing w:val="-10"/>
        </w:rPr>
        <w:t>кл</w:t>
      </w:r>
      <w:proofErr w:type="spellEnd"/>
      <w:r w:rsidRPr="00B77D97">
        <w:rPr>
          <w:rFonts w:ascii="Times New Roman" w:hAnsi="Times New Roman" w:cs="Times New Roman"/>
          <w:spacing w:val="-10"/>
        </w:rPr>
        <w:t>. сред</w:t>
      </w:r>
      <w:proofErr w:type="gramStart"/>
      <w:r w:rsidRPr="00B77D97">
        <w:rPr>
          <w:rFonts w:ascii="Times New Roman" w:hAnsi="Times New Roman" w:cs="Times New Roman"/>
          <w:spacing w:val="-10"/>
        </w:rPr>
        <w:t>.</w:t>
      </w:r>
      <w:proofErr w:type="gramEnd"/>
      <w:r w:rsidRPr="00B77D97">
        <w:rPr>
          <w:rFonts w:ascii="Times New Roman" w:hAnsi="Times New Roman" w:cs="Times New Roman"/>
          <w:spacing w:val="-10"/>
        </w:rPr>
        <w:t xml:space="preserve"> </w:t>
      </w:r>
      <w:proofErr w:type="spellStart"/>
      <w:proofErr w:type="gramStart"/>
      <w:r w:rsidRPr="00B77D97">
        <w:rPr>
          <w:rFonts w:ascii="Times New Roman" w:hAnsi="Times New Roman" w:cs="Times New Roman"/>
          <w:spacing w:val="-10"/>
        </w:rPr>
        <w:t>ш</w:t>
      </w:r>
      <w:proofErr w:type="gramEnd"/>
      <w:r w:rsidRPr="00B77D97">
        <w:rPr>
          <w:rFonts w:ascii="Times New Roman" w:hAnsi="Times New Roman" w:cs="Times New Roman"/>
          <w:spacing w:val="-10"/>
        </w:rPr>
        <w:t>к</w:t>
      </w:r>
      <w:proofErr w:type="spellEnd"/>
      <w:r w:rsidRPr="00B77D97">
        <w:rPr>
          <w:rFonts w:ascii="Times New Roman" w:hAnsi="Times New Roman" w:cs="Times New Roman"/>
          <w:spacing w:val="-10"/>
        </w:rPr>
        <w:t>. - М.: Просвещение, 1993. — 256 с.</w:t>
      </w:r>
    </w:p>
    <w:p w14:paraId="07E8151B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Никишов А.И. Биология. Организмы. 6. – М. ВЛАДОС, 2020 – 112 с. </w:t>
      </w:r>
    </w:p>
    <w:p w14:paraId="6D7E6527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>Никишов А.И., Богданов Н.А. Биология. Человек и его здоровье. 9 класс. – М. ВЛАДОС, 2020 – 271 с.</w:t>
      </w:r>
    </w:p>
    <w:p w14:paraId="24FB79CA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Никишов А.И., </w:t>
      </w:r>
      <w:proofErr w:type="spellStart"/>
      <w:r w:rsidRPr="00B77D97">
        <w:rPr>
          <w:rFonts w:ascii="Times New Roman" w:hAnsi="Times New Roman" w:cs="Times New Roman"/>
          <w:spacing w:val="-10"/>
        </w:rPr>
        <w:t>Шарова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И.Х. Биология. Животные. 8. – М. ВЛАДОС, 2021 – 264 с. </w:t>
      </w:r>
    </w:p>
    <w:p w14:paraId="5E7BEE28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>Пасечник В.</w:t>
      </w:r>
      <w:proofErr w:type="gramStart"/>
      <w:r w:rsidRPr="00B77D97">
        <w:rPr>
          <w:rFonts w:ascii="Times New Roman" w:hAnsi="Times New Roman" w:cs="Times New Roman"/>
          <w:spacing w:val="-10"/>
        </w:rPr>
        <w:t>В</w:t>
      </w:r>
      <w:proofErr w:type="gramEnd"/>
      <w:r w:rsidRPr="00B77D97">
        <w:rPr>
          <w:rFonts w:ascii="Times New Roman" w:hAnsi="Times New Roman" w:cs="Times New Roman"/>
          <w:spacing w:val="-10"/>
        </w:rPr>
        <w:t xml:space="preserve">, </w:t>
      </w:r>
      <w:proofErr w:type="gramStart"/>
      <w:r w:rsidRPr="00B77D97">
        <w:rPr>
          <w:rFonts w:ascii="Times New Roman" w:hAnsi="Times New Roman" w:cs="Times New Roman"/>
          <w:spacing w:val="-10"/>
        </w:rPr>
        <w:t>Каменский</w:t>
      </w:r>
      <w:proofErr w:type="gramEnd"/>
      <w:r w:rsidRPr="00B77D97">
        <w:rPr>
          <w:rFonts w:ascii="Times New Roman" w:hAnsi="Times New Roman" w:cs="Times New Roman"/>
          <w:spacing w:val="-10"/>
        </w:rPr>
        <w:t xml:space="preserve"> А.А., Швецов Г.Г и др. Биология. 9. – М. Просвещение, 2019. – 208 с. </w:t>
      </w:r>
    </w:p>
    <w:p w14:paraId="536C6213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Пасечник В.В. Биология: Многообразие растений. Бактерии. Грибы: Линейный курс. 7. – М. ДРОФА, 2020. – 192 с. </w:t>
      </w:r>
    </w:p>
    <w:p w14:paraId="7FFB622B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>Пасечник В.В., Каменский А.А., Рубцов М.А. и др. Биология. 10 класс. Углублённый уровень. – М.: Просвещение, 2019. – 336 с.</w:t>
      </w:r>
    </w:p>
    <w:p w14:paraId="69F201B5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>Пасечник В.В., Каменский А.А., Рубцов М.А. и др. Биология. 11 класс. Углублённый уровень. – М.: Просвещение, 2019. – 320 с.</w:t>
      </w:r>
    </w:p>
    <w:p w14:paraId="043860CA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Пасечник В.В., Каменский А.А., Швецов Г.Г. Биология. 8 класс. – М., Просвещение, 2020. – 256 с. </w:t>
      </w:r>
    </w:p>
    <w:p w14:paraId="01E5C54E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Пасечник В.В., </w:t>
      </w:r>
      <w:proofErr w:type="spellStart"/>
      <w:r w:rsidRPr="00B77D97">
        <w:rPr>
          <w:rFonts w:ascii="Times New Roman" w:hAnsi="Times New Roman" w:cs="Times New Roman"/>
          <w:spacing w:val="-10"/>
        </w:rPr>
        <w:t>Суматохин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С.В., Калинова Г.</w:t>
      </w:r>
      <w:proofErr w:type="gramStart"/>
      <w:r w:rsidRPr="00B77D97">
        <w:rPr>
          <w:rFonts w:ascii="Times New Roman" w:hAnsi="Times New Roman" w:cs="Times New Roman"/>
          <w:spacing w:val="-10"/>
        </w:rPr>
        <w:t>С</w:t>
      </w:r>
      <w:proofErr w:type="gramEnd"/>
      <w:r w:rsidRPr="00B77D97">
        <w:rPr>
          <w:rFonts w:ascii="Times New Roman" w:hAnsi="Times New Roman" w:cs="Times New Roman"/>
          <w:spacing w:val="-10"/>
        </w:rPr>
        <w:t xml:space="preserve"> и др. Биология. 5 – 6. – М. Просвещение, 2019. – 224 с. </w:t>
      </w:r>
    </w:p>
    <w:p w14:paraId="66CF0359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Пасечник В.В., </w:t>
      </w:r>
      <w:proofErr w:type="spellStart"/>
      <w:r w:rsidRPr="00B77D97">
        <w:rPr>
          <w:rFonts w:ascii="Times New Roman" w:hAnsi="Times New Roman" w:cs="Times New Roman"/>
          <w:spacing w:val="-10"/>
        </w:rPr>
        <w:t>Суматохин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С.В., Калинова Г.</w:t>
      </w:r>
      <w:proofErr w:type="gramStart"/>
      <w:r w:rsidRPr="00B77D97">
        <w:rPr>
          <w:rFonts w:ascii="Times New Roman" w:hAnsi="Times New Roman" w:cs="Times New Roman"/>
          <w:spacing w:val="-10"/>
        </w:rPr>
        <w:t>С</w:t>
      </w:r>
      <w:proofErr w:type="gramEnd"/>
      <w:r w:rsidRPr="00B77D97">
        <w:rPr>
          <w:rFonts w:ascii="Times New Roman" w:hAnsi="Times New Roman" w:cs="Times New Roman"/>
          <w:spacing w:val="-10"/>
        </w:rPr>
        <w:t xml:space="preserve"> и др. Биология. 7. – М. Просвещение, 2021. – 161 с. </w:t>
      </w:r>
    </w:p>
    <w:p w14:paraId="2EC04826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Пономарёва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И.Н., Корнилова О.А., Кучменко В.С. Биология. 6. – М. ВЕНТАН</w:t>
      </w:r>
      <w:proofErr w:type="gramStart"/>
      <w:r w:rsidRPr="00B77D97">
        <w:rPr>
          <w:rFonts w:ascii="Times New Roman" w:hAnsi="Times New Roman" w:cs="Times New Roman"/>
          <w:spacing w:val="-10"/>
        </w:rPr>
        <w:t>А-</w:t>
      </w:r>
      <w:proofErr w:type="gramEnd"/>
      <w:r w:rsidRPr="00B77D97">
        <w:rPr>
          <w:rFonts w:ascii="Times New Roman" w:hAnsi="Times New Roman" w:cs="Times New Roman"/>
          <w:spacing w:val="-10"/>
        </w:rPr>
        <w:t xml:space="preserve"> ГРАФ, 2019. – 192 с. </w:t>
      </w:r>
    </w:p>
    <w:p w14:paraId="219CA9FB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Пономарёва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И.Н., Корнилова О.А., Кучменко В.С. Биология. 7. – М. ВЕНТАН</w:t>
      </w:r>
      <w:proofErr w:type="gramStart"/>
      <w:r w:rsidRPr="00B77D97">
        <w:rPr>
          <w:rFonts w:ascii="Times New Roman" w:hAnsi="Times New Roman" w:cs="Times New Roman"/>
          <w:spacing w:val="-10"/>
        </w:rPr>
        <w:t>А-</w:t>
      </w:r>
      <w:proofErr w:type="gramEnd"/>
      <w:r w:rsidRPr="00B77D97">
        <w:rPr>
          <w:rFonts w:ascii="Times New Roman" w:hAnsi="Times New Roman" w:cs="Times New Roman"/>
          <w:spacing w:val="-10"/>
        </w:rPr>
        <w:t xml:space="preserve"> ГРАФ, 2019. – 272 с. </w:t>
      </w:r>
    </w:p>
    <w:p w14:paraId="1231C34D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Пономарева И.Н., Корнилова О.А., Симонова Л.В.  Биология: 10 класс: профильный уровень. – М. </w:t>
      </w:r>
      <w:proofErr w:type="spellStart"/>
      <w:r w:rsidRPr="00B77D97">
        <w:rPr>
          <w:rFonts w:ascii="Times New Roman" w:hAnsi="Times New Roman" w:cs="Times New Roman"/>
          <w:spacing w:val="-10"/>
        </w:rPr>
        <w:t>Вентана</w:t>
      </w:r>
      <w:proofErr w:type="spellEnd"/>
      <w:r w:rsidRPr="00B77D97">
        <w:rPr>
          <w:rFonts w:ascii="Times New Roman" w:hAnsi="Times New Roman" w:cs="Times New Roman"/>
          <w:spacing w:val="-10"/>
        </w:rPr>
        <w:t>-Граф, 2013. – 400 с.</w:t>
      </w:r>
    </w:p>
    <w:p w14:paraId="1A1E0E88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Пономарёва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И.Н., Корнилова О.А., Чернова Н.М. Биология. 9. – М. ВЕНТАН</w:t>
      </w:r>
      <w:proofErr w:type="gramStart"/>
      <w:r w:rsidRPr="00B77D97">
        <w:rPr>
          <w:rFonts w:ascii="Times New Roman" w:hAnsi="Times New Roman" w:cs="Times New Roman"/>
          <w:spacing w:val="-10"/>
        </w:rPr>
        <w:t>А-</w:t>
      </w:r>
      <w:proofErr w:type="gramEnd"/>
      <w:r w:rsidRPr="00B77D97">
        <w:rPr>
          <w:rFonts w:ascii="Times New Roman" w:hAnsi="Times New Roman" w:cs="Times New Roman"/>
          <w:spacing w:val="-10"/>
        </w:rPr>
        <w:t xml:space="preserve"> ГРАФ, 2019. – 272 с. </w:t>
      </w:r>
    </w:p>
    <w:p w14:paraId="0E203BAB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Рохлов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В.С., Трофимов С.Б. Биология. Человек и его здоровье. 8 класс. – М., ИОЦ Мнемозина, 2021. – 296 с. </w:t>
      </w:r>
    </w:p>
    <w:p w14:paraId="059DD4CF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Сивоглазов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В.И. Биология. 6. – М. ДРОФА, 2021 – 170 с. </w:t>
      </w:r>
    </w:p>
    <w:p w14:paraId="12F9B9D5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Сивоглазов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В.И., Каменский А.А., Касперская Е.К. и др. Биология. 9. – М. Просвещение, 2019 – 208 с. </w:t>
      </w:r>
    </w:p>
    <w:p w14:paraId="115ACF70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Сивоглазов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В.И., Каменский А.А., Сарычева Н.Ю. Биология. 8 класс. – М., Просвещение, 2020. – 240 с. </w:t>
      </w:r>
    </w:p>
    <w:p w14:paraId="63D4B1DC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Сивоглазов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В.И., </w:t>
      </w:r>
      <w:proofErr w:type="spellStart"/>
      <w:r w:rsidRPr="00B77D97">
        <w:rPr>
          <w:rFonts w:ascii="Times New Roman" w:hAnsi="Times New Roman" w:cs="Times New Roman"/>
          <w:spacing w:val="-10"/>
        </w:rPr>
        <w:t>Сапин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М.Р., Каменский А.А. Биология. 7. – М. ДРОФА, 2020. – 256 с. </w:t>
      </w:r>
    </w:p>
    <w:p w14:paraId="71B82B45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Сивоглазов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В.И., </w:t>
      </w:r>
      <w:proofErr w:type="spellStart"/>
      <w:r w:rsidRPr="00B77D97">
        <w:rPr>
          <w:rFonts w:ascii="Times New Roman" w:hAnsi="Times New Roman" w:cs="Times New Roman"/>
          <w:spacing w:val="-10"/>
        </w:rPr>
        <w:t>Сапин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М.Р., Каменский А.А. Биология. 8 класс. – М., Дрофа, 2019. – 304 с. </w:t>
      </w:r>
    </w:p>
    <w:p w14:paraId="4160FAEA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Сивоглазов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В.И., Сарычева Н.Ю., Каменский А.А. Биология. 7. – М. Просвещение, 2019. – 176 с. </w:t>
      </w:r>
    </w:p>
    <w:p w14:paraId="4086BECC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Теремов А.В., Петросова Р.А. Биология. Биологические системы и процессы. 11 класс. – М. Мнемозина, 2020. – 400 с. </w:t>
      </w:r>
    </w:p>
    <w:p w14:paraId="0C525F25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Теремов А.В., Петросова Р.А. Биология. Биологические системы и процессы. 10 класс. – М. Мнемозина, 2020. – 400 с. </w:t>
      </w:r>
    </w:p>
    <w:p w14:paraId="4F18C969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Трайтак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Д.И., </w:t>
      </w:r>
      <w:proofErr w:type="spellStart"/>
      <w:r w:rsidRPr="00B77D97">
        <w:rPr>
          <w:rFonts w:ascii="Times New Roman" w:hAnsi="Times New Roman" w:cs="Times New Roman"/>
          <w:spacing w:val="-10"/>
        </w:rPr>
        <w:t>Трайтак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Н.Д. Биология. Живые организмы. Растения. Бактерии. Грибы. 6. – М. ИОЦ МНЕМОЗИНА, 2020. – 160 с. </w:t>
      </w:r>
    </w:p>
    <w:p w14:paraId="7138C0A7" w14:textId="54605CBC" w:rsidR="00897343" w:rsidRPr="00F75172" w:rsidRDefault="00897343" w:rsidP="00F75172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>Шаталова С.П., Сухова Т.С. Биология. 7. – М. ВЕНТАНА</w:t>
      </w:r>
      <w:r w:rsidR="00F75172">
        <w:rPr>
          <w:rFonts w:ascii="Times New Roman" w:hAnsi="Times New Roman" w:cs="Times New Roman"/>
          <w:spacing w:val="-10"/>
        </w:rPr>
        <w:t>. –</w:t>
      </w:r>
      <w:r w:rsidRPr="00B77D97">
        <w:rPr>
          <w:rFonts w:ascii="Times New Roman" w:hAnsi="Times New Roman" w:cs="Times New Roman"/>
          <w:spacing w:val="-10"/>
        </w:rPr>
        <w:t xml:space="preserve"> ГРАФ, 2020. – 304 с. </w:t>
      </w:r>
    </w:p>
    <w:sectPr w:rsidR="00897343" w:rsidRPr="00F75172" w:rsidSect="00EC4D5B">
      <w:footerReference w:type="default" r:id="rId9"/>
      <w:pgSz w:w="11906" w:h="16838"/>
      <w:pgMar w:top="680" w:right="680" w:bottom="680" w:left="102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ABAFE4" w14:textId="77777777" w:rsidR="00BB7E25" w:rsidRDefault="00BB7E25" w:rsidP="009430FA">
      <w:r>
        <w:separator/>
      </w:r>
    </w:p>
  </w:endnote>
  <w:endnote w:type="continuationSeparator" w:id="0">
    <w:p w14:paraId="559E381A" w14:textId="77777777" w:rsidR="00BB7E25" w:rsidRDefault="00BB7E25" w:rsidP="0094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2722619"/>
      <w:docPartObj>
        <w:docPartGallery w:val="Page Numbers (Bottom of Page)"/>
        <w:docPartUnique/>
      </w:docPartObj>
    </w:sdtPr>
    <w:sdtEndPr/>
    <w:sdtContent>
      <w:p w14:paraId="52EC1BA6" w14:textId="77777777" w:rsidR="009430FA" w:rsidRDefault="00D33D01">
        <w:pPr>
          <w:pStyle w:val="af"/>
          <w:jc w:val="right"/>
        </w:pPr>
        <w:r>
          <w:fldChar w:fldCharType="begin"/>
        </w:r>
        <w:r w:rsidR="009430FA">
          <w:instrText>PAGE   \* MERGEFORMAT</w:instrText>
        </w:r>
        <w:r>
          <w:fldChar w:fldCharType="separate"/>
        </w:r>
        <w:r w:rsidR="005251BE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3BD797" w14:textId="77777777" w:rsidR="00BB7E25" w:rsidRDefault="00BB7E25" w:rsidP="009430FA">
      <w:r>
        <w:separator/>
      </w:r>
    </w:p>
  </w:footnote>
  <w:footnote w:type="continuationSeparator" w:id="0">
    <w:p w14:paraId="66DE4D60" w14:textId="77777777" w:rsidR="00BB7E25" w:rsidRDefault="00BB7E25" w:rsidP="009430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2044"/>
    <w:multiLevelType w:val="hybridMultilevel"/>
    <w:tmpl w:val="EDECFC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A6C5F9B"/>
    <w:multiLevelType w:val="hybridMultilevel"/>
    <w:tmpl w:val="290C0A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43A7938"/>
    <w:multiLevelType w:val="hybridMultilevel"/>
    <w:tmpl w:val="431E29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683"/>
    <w:rsid w:val="00024C6F"/>
    <w:rsid w:val="00081AE6"/>
    <w:rsid w:val="00086A87"/>
    <w:rsid w:val="00123B6D"/>
    <w:rsid w:val="001A7D70"/>
    <w:rsid w:val="001B2D3A"/>
    <w:rsid w:val="00210102"/>
    <w:rsid w:val="002A7052"/>
    <w:rsid w:val="00320620"/>
    <w:rsid w:val="003246E6"/>
    <w:rsid w:val="003D121F"/>
    <w:rsid w:val="003E1D03"/>
    <w:rsid w:val="0044233F"/>
    <w:rsid w:val="00477550"/>
    <w:rsid w:val="00490AFE"/>
    <w:rsid w:val="005251BE"/>
    <w:rsid w:val="00553B5F"/>
    <w:rsid w:val="005607FD"/>
    <w:rsid w:val="00584798"/>
    <w:rsid w:val="005F61D5"/>
    <w:rsid w:val="0063012C"/>
    <w:rsid w:val="00661C5D"/>
    <w:rsid w:val="006A3888"/>
    <w:rsid w:val="006B521C"/>
    <w:rsid w:val="00714BF6"/>
    <w:rsid w:val="007158F7"/>
    <w:rsid w:val="007450C3"/>
    <w:rsid w:val="00745881"/>
    <w:rsid w:val="007A6727"/>
    <w:rsid w:val="007F1683"/>
    <w:rsid w:val="007F1701"/>
    <w:rsid w:val="008708D6"/>
    <w:rsid w:val="00870AF8"/>
    <w:rsid w:val="00897343"/>
    <w:rsid w:val="009430FA"/>
    <w:rsid w:val="00970420"/>
    <w:rsid w:val="00992574"/>
    <w:rsid w:val="009F6A2C"/>
    <w:rsid w:val="00A009A1"/>
    <w:rsid w:val="00A427AF"/>
    <w:rsid w:val="00A537D1"/>
    <w:rsid w:val="00A60449"/>
    <w:rsid w:val="00AB23C0"/>
    <w:rsid w:val="00AC3200"/>
    <w:rsid w:val="00AD6004"/>
    <w:rsid w:val="00B13586"/>
    <w:rsid w:val="00B751D1"/>
    <w:rsid w:val="00B77D97"/>
    <w:rsid w:val="00BB7E25"/>
    <w:rsid w:val="00C40EF3"/>
    <w:rsid w:val="00C52A2E"/>
    <w:rsid w:val="00D26C28"/>
    <w:rsid w:val="00D33D01"/>
    <w:rsid w:val="00D71E01"/>
    <w:rsid w:val="00DE797D"/>
    <w:rsid w:val="00E94A6D"/>
    <w:rsid w:val="00E968C9"/>
    <w:rsid w:val="00EB0474"/>
    <w:rsid w:val="00EC4D5B"/>
    <w:rsid w:val="00EC4DA3"/>
    <w:rsid w:val="00EE44EF"/>
    <w:rsid w:val="00EF2038"/>
    <w:rsid w:val="00F0420B"/>
    <w:rsid w:val="00F52049"/>
    <w:rsid w:val="00F61C0F"/>
    <w:rsid w:val="00F75172"/>
    <w:rsid w:val="00F84988"/>
    <w:rsid w:val="00FC55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90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038"/>
  </w:style>
  <w:style w:type="paragraph" w:styleId="1">
    <w:name w:val="heading 1"/>
    <w:basedOn w:val="a"/>
    <w:next w:val="a"/>
    <w:link w:val="10"/>
    <w:qFormat/>
    <w:rsid w:val="00EF2038"/>
    <w:pPr>
      <w:keepNext/>
      <w:pageBreakBefore/>
      <w:autoSpaceDE w:val="0"/>
      <w:autoSpaceDN w:val="0"/>
      <w:adjustRightInd w:val="0"/>
      <w:spacing w:before="120" w:after="120"/>
      <w:jc w:val="both"/>
      <w:outlineLvl w:val="0"/>
    </w:pPr>
    <w:rPr>
      <w:rFonts w:ascii="Times New Roman" w:eastAsia="Times New Roman" w:hAnsi="Times New Roman" w:cs="Times New Roman"/>
      <w:b/>
      <w:bCs/>
      <w:noProof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F20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F203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203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20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2038"/>
    <w:rPr>
      <w:rFonts w:ascii="Times New Roman" w:eastAsia="Times New Roman" w:hAnsi="Times New Roman" w:cs="Times New Roman"/>
      <w:b/>
      <w:bCs/>
      <w:noProof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F20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F20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F203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F203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3">
    <w:name w:val="Strong"/>
    <w:basedOn w:val="a0"/>
    <w:uiPriority w:val="22"/>
    <w:qFormat/>
    <w:rsid w:val="00EF2038"/>
    <w:rPr>
      <w:b/>
      <w:bCs/>
    </w:rPr>
  </w:style>
  <w:style w:type="character" w:styleId="a4">
    <w:name w:val="Emphasis"/>
    <w:basedOn w:val="a0"/>
    <w:uiPriority w:val="20"/>
    <w:qFormat/>
    <w:rsid w:val="00EF2038"/>
    <w:rPr>
      <w:i/>
      <w:iCs/>
    </w:rPr>
  </w:style>
  <w:style w:type="paragraph" w:styleId="a5">
    <w:name w:val="List Paragraph"/>
    <w:basedOn w:val="a"/>
    <w:uiPriority w:val="34"/>
    <w:qFormat/>
    <w:rsid w:val="00EF2038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F1683"/>
    <w:pPr>
      <w:overflowPunct w:val="0"/>
      <w:autoSpaceDE w:val="0"/>
      <w:autoSpaceDN w:val="0"/>
      <w:adjustRightInd w:val="0"/>
      <w:ind w:firstLine="426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7F1683"/>
    <w:pPr>
      <w:overflowPunct w:val="0"/>
      <w:autoSpaceDE w:val="0"/>
      <w:autoSpaceDN w:val="0"/>
      <w:adjustRightInd w:val="0"/>
      <w:spacing w:line="288" w:lineRule="auto"/>
      <w:ind w:firstLine="425"/>
      <w:jc w:val="both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Subhead3">
    <w:name w:val="Subhead3"/>
    <w:basedOn w:val="a"/>
    <w:next w:val="a"/>
    <w:rsid w:val="007F1683"/>
    <w:pPr>
      <w:autoSpaceDE w:val="0"/>
      <w:autoSpaceDN w:val="0"/>
      <w:spacing w:before="113" w:after="113" w:line="240" w:lineRule="atLeast"/>
      <w:jc w:val="center"/>
    </w:pPr>
    <w:rPr>
      <w:rFonts w:ascii="TimesDL" w:eastAsia="Times New Roman" w:hAnsi="TimesDL" w:cs="Times New Roman"/>
      <w:b/>
      <w:bCs/>
      <w:sz w:val="20"/>
      <w:szCs w:val="20"/>
      <w:lang w:eastAsia="ru-RU"/>
    </w:rPr>
  </w:style>
  <w:style w:type="paragraph" w:customStyle="1" w:styleId="DefisSdvig">
    <w:name w:val="Defis_Sdvig"/>
    <w:basedOn w:val="a"/>
    <w:next w:val="a"/>
    <w:rsid w:val="007F1683"/>
    <w:pPr>
      <w:tabs>
        <w:tab w:val="left" w:pos="567"/>
      </w:tabs>
      <w:autoSpaceDE w:val="0"/>
      <w:autoSpaceDN w:val="0"/>
      <w:ind w:left="567" w:hanging="238"/>
      <w:jc w:val="both"/>
    </w:pPr>
    <w:rPr>
      <w:rFonts w:ascii="TimesDL" w:eastAsia="Times New Roman" w:hAnsi="TimesD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210102"/>
    <w:pPr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101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1">
    <w:name w:val="Iau?iue1"/>
    <w:rsid w:val="00210102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210102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210102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101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Plain Text"/>
    <w:basedOn w:val="a"/>
    <w:link w:val="ac"/>
    <w:rsid w:val="002101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2101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9430F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430FA"/>
  </w:style>
  <w:style w:type="paragraph" w:styleId="af">
    <w:name w:val="footer"/>
    <w:basedOn w:val="a"/>
    <w:link w:val="af0"/>
    <w:uiPriority w:val="99"/>
    <w:unhideWhenUsed/>
    <w:rsid w:val="009430F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430FA"/>
  </w:style>
  <w:style w:type="character" w:styleId="af1">
    <w:name w:val="Hyperlink"/>
    <w:basedOn w:val="a0"/>
    <w:uiPriority w:val="99"/>
    <w:semiHidden/>
    <w:unhideWhenUsed/>
    <w:rsid w:val="00B751D1"/>
    <w:rPr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63012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63012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038"/>
  </w:style>
  <w:style w:type="paragraph" w:styleId="1">
    <w:name w:val="heading 1"/>
    <w:basedOn w:val="a"/>
    <w:next w:val="a"/>
    <w:link w:val="10"/>
    <w:qFormat/>
    <w:rsid w:val="00EF2038"/>
    <w:pPr>
      <w:keepNext/>
      <w:pageBreakBefore/>
      <w:autoSpaceDE w:val="0"/>
      <w:autoSpaceDN w:val="0"/>
      <w:adjustRightInd w:val="0"/>
      <w:spacing w:before="120" w:after="120"/>
      <w:jc w:val="both"/>
      <w:outlineLvl w:val="0"/>
    </w:pPr>
    <w:rPr>
      <w:rFonts w:ascii="Times New Roman" w:eastAsia="Times New Roman" w:hAnsi="Times New Roman" w:cs="Times New Roman"/>
      <w:b/>
      <w:bCs/>
      <w:noProof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F20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F203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203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20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2038"/>
    <w:rPr>
      <w:rFonts w:ascii="Times New Roman" w:eastAsia="Times New Roman" w:hAnsi="Times New Roman" w:cs="Times New Roman"/>
      <w:b/>
      <w:bCs/>
      <w:noProof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F20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F20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F203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F203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3">
    <w:name w:val="Strong"/>
    <w:basedOn w:val="a0"/>
    <w:uiPriority w:val="22"/>
    <w:qFormat/>
    <w:rsid w:val="00EF2038"/>
    <w:rPr>
      <w:b/>
      <w:bCs/>
    </w:rPr>
  </w:style>
  <w:style w:type="character" w:styleId="a4">
    <w:name w:val="Emphasis"/>
    <w:basedOn w:val="a0"/>
    <w:uiPriority w:val="20"/>
    <w:qFormat/>
    <w:rsid w:val="00EF2038"/>
    <w:rPr>
      <w:i/>
      <w:iCs/>
    </w:rPr>
  </w:style>
  <w:style w:type="paragraph" w:styleId="a5">
    <w:name w:val="List Paragraph"/>
    <w:basedOn w:val="a"/>
    <w:uiPriority w:val="34"/>
    <w:qFormat/>
    <w:rsid w:val="00EF2038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F1683"/>
    <w:pPr>
      <w:overflowPunct w:val="0"/>
      <w:autoSpaceDE w:val="0"/>
      <w:autoSpaceDN w:val="0"/>
      <w:adjustRightInd w:val="0"/>
      <w:ind w:firstLine="426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7F1683"/>
    <w:pPr>
      <w:overflowPunct w:val="0"/>
      <w:autoSpaceDE w:val="0"/>
      <w:autoSpaceDN w:val="0"/>
      <w:adjustRightInd w:val="0"/>
      <w:spacing w:line="288" w:lineRule="auto"/>
      <w:ind w:firstLine="425"/>
      <w:jc w:val="both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Subhead3">
    <w:name w:val="Subhead3"/>
    <w:basedOn w:val="a"/>
    <w:next w:val="a"/>
    <w:rsid w:val="007F1683"/>
    <w:pPr>
      <w:autoSpaceDE w:val="0"/>
      <w:autoSpaceDN w:val="0"/>
      <w:spacing w:before="113" w:after="113" w:line="240" w:lineRule="atLeast"/>
      <w:jc w:val="center"/>
    </w:pPr>
    <w:rPr>
      <w:rFonts w:ascii="TimesDL" w:eastAsia="Times New Roman" w:hAnsi="TimesDL" w:cs="Times New Roman"/>
      <w:b/>
      <w:bCs/>
      <w:sz w:val="20"/>
      <w:szCs w:val="20"/>
      <w:lang w:eastAsia="ru-RU"/>
    </w:rPr>
  </w:style>
  <w:style w:type="paragraph" w:customStyle="1" w:styleId="DefisSdvig">
    <w:name w:val="Defis_Sdvig"/>
    <w:basedOn w:val="a"/>
    <w:next w:val="a"/>
    <w:rsid w:val="007F1683"/>
    <w:pPr>
      <w:tabs>
        <w:tab w:val="left" w:pos="567"/>
      </w:tabs>
      <w:autoSpaceDE w:val="0"/>
      <w:autoSpaceDN w:val="0"/>
      <w:ind w:left="567" w:hanging="238"/>
      <w:jc w:val="both"/>
    </w:pPr>
    <w:rPr>
      <w:rFonts w:ascii="TimesDL" w:eastAsia="Times New Roman" w:hAnsi="TimesD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210102"/>
    <w:pPr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101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1">
    <w:name w:val="Iau?iue1"/>
    <w:rsid w:val="00210102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210102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210102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101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Plain Text"/>
    <w:basedOn w:val="a"/>
    <w:link w:val="ac"/>
    <w:rsid w:val="002101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2101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9430F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430FA"/>
  </w:style>
  <w:style w:type="paragraph" w:styleId="af">
    <w:name w:val="footer"/>
    <w:basedOn w:val="a"/>
    <w:link w:val="af0"/>
    <w:uiPriority w:val="99"/>
    <w:unhideWhenUsed/>
    <w:rsid w:val="009430F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430FA"/>
  </w:style>
  <w:style w:type="character" w:styleId="af1">
    <w:name w:val="Hyperlink"/>
    <w:basedOn w:val="a0"/>
    <w:uiPriority w:val="99"/>
    <w:semiHidden/>
    <w:unhideWhenUsed/>
    <w:rsid w:val="00B751D1"/>
    <w:rPr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63012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6301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4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F4642-6A37-4BFF-B64A-D2FA6B220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4107</Words>
  <Characters>23411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 Windows</cp:lastModifiedBy>
  <cp:revision>11</cp:revision>
  <cp:lastPrinted>2021-11-01T09:40:00Z</cp:lastPrinted>
  <dcterms:created xsi:type="dcterms:W3CDTF">2021-11-21T16:28:00Z</dcterms:created>
  <dcterms:modified xsi:type="dcterms:W3CDTF">2022-10-20T06:33:00Z</dcterms:modified>
</cp:coreProperties>
</file>