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6D" w:rsidRPr="00EB09AA" w:rsidRDefault="001B4E6D" w:rsidP="00EB09AA">
      <w:pPr>
        <w:pStyle w:val="Default"/>
        <w:jc w:val="center"/>
        <w:rPr>
          <w:b/>
          <w:bCs/>
          <w:spacing w:val="-10"/>
        </w:rPr>
      </w:pPr>
      <w:r w:rsidRPr="00EB09AA">
        <w:rPr>
          <w:b/>
          <w:bCs/>
          <w:spacing w:val="-10"/>
        </w:rPr>
        <w:t xml:space="preserve">ПРОГРАММА </w:t>
      </w:r>
    </w:p>
    <w:p w:rsidR="00C12BEF" w:rsidRDefault="00214215" w:rsidP="00EB09AA">
      <w:pPr>
        <w:pStyle w:val="Default"/>
        <w:jc w:val="center"/>
        <w:rPr>
          <w:b/>
          <w:bCs/>
          <w:spacing w:val="-10"/>
        </w:rPr>
      </w:pPr>
      <w:r w:rsidRPr="00EB09AA">
        <w:rPr>
          <w:b/>
          <w:bCs/>
          <w:spacing w:val="-10"/>
        </w:rPr>
        <w:t xml:space="preserve">вступительного экзамена </w:t>
      </w:r>
      <w:proofErr w:type="spellStart"/>
      <w:r w:rsidR="00EB09AA">
        <w:rPr>
          <w:b/>
          <w:bCs/>
          <w:spacing w:val="-10"/>
        </w:rPr>
        <w:t>тт</w:t>
      </w:r>
      <w:r w:rsidR="00326B86" w:rsidRPr="00EB09AA">
        <w:rPr>
          <w:b/>
          <w:bCs/>
          <w:spacing w:val="-10"/>
        </w:rPr>
        <w:t>ворческ</w:t>
      </w:r>
      <w:r w:rsidR="002D3C9D" w:rsidRPr="00EB09AA">
        <w:rPr>
          <w:b/>
          <w:bCs/>
          <w:spacing w:val="-10"/>
        </w:rPr>
        <w:t>ого</w:t>
      </w:r>
      <w:proofErr w:type="spellEnd"/>
      <w:r w:rsidR="00326B86" w:rsidRPr="00EB09AA">
        <w:rPr>
          <w:b/>
          <w:bCs/>
          <w:spacing w:val="-10"/>
        </w:rPr>
        <w:t xml:space="preserve"> экзамен</w:t>
      </w:r>
      <w:r w:rsidR="002D3C9D" w:rsidRPr="00EB09AA">
        <w:rPr>
          <w:b/>
          <w:bCs/>
          <w:spacing w:val="-10"/>
        </w:rPr>
        <w:t>а</w:t>
      </w:r>
      <w:r w:rsidR="00251B0C" w:rsidRPr="00EB09AA">
        <w:rPr>
          <w:b/>
          <w:spacing w:val="-10"/>
        </w:rPr>
        <w:t xml:space="preserve"> </w:t>
      </w:r>
      <w:r w:rsidR="00251B0C" w:rsidRPr="00EB09AA">
        <w:rPr>
          <w:b/>
          <w:color w:val="auto"/>
          <w:spacing w:val="-10"/>
        </w:rPr>
        <w:t>по дисциплине «Рисунок»</w:t>
      </w:r>
      <w:r w:rsidR="00EB09AA">
        <w:rPr>
          <w:b/>
          <w:color w:val="auto"/>
          <w:spacing w:val="-10"/>
        </w:rPr>
        <w:t xml:space="preserve"> </w:t>
      </w:r>
      <w:proofErr w:type="gramStart"/>
      <w:r w:rsidRPr="00EB09AA">
        <w:rPr>
          <w:b/>
          <w:bCs/>
          <w:spacing w:val="-10"/>
        </w:rPr>
        <w:t>для</w:t>
      </w:r>
      <w:proofErr w:type="gramEnd"/>
      <w:r w:rsidRPr="00EB09AA">
        <w:rPr>
          <w:b/>
          <w:bCs/>
          <w:spacing w:val="-10"/>
        </w:rPr>
        <w:t xml:space="preserve"> поступающих </w:t>
      </w:r>
    </w:p>
    <w:p w:rsidR="00326B86" w:rsidRPr="00EB09AA" w:rsidRDefault="00214215" w:rsidP="00EB09AA">
      <w:pPr>
        <w:pStyle w:val="Default"/>
        <w:jc w:val="center"/>
        <w:rPr>
          <w:spacing w:val="-10"/>
        </w:rPr>
      </w:pPr>
      <w:r w:rsidRPr="00EB09AA">
        <w:rPr>
          <w:b/>
          <w:bCs/>
          <w:spacing w:val="-10"/>
        </w:rPr>
        <w:t xml:space="preserve">на направление </w:t>
      </w:r>
      <w:r w:rsidR="00251B0C" w:rsidRPr="00EB09AA">
        <w:rPr>
          <w:b/>
          <w:bCs/>
          <w:spacing w:val="-10"/>
        </w:rPr>
        <w:t xml:space="preserve">подготовки </w:t>
      </w:r>
      <w:r w:rsidR="00326B86" w:rsidRPr="00EB09AA">
        <w:rPr>
          <w:b/>
          <w:bCs/>
          <w:spacing w:val="-10"/>
        </w:rPr>
        <w:t>54.03.01 Дизайн</w:t>
      </w:r>
    </w:p>
    <w:p w:rsidR="004F4B4F" w:rsidRPr="00EB09AA" w:rsidRDefault="004F4B4F" w:rsidP="00EB09AA">
      <w:pPr>
        <w:pStyle w:val="a3"/>
        <w:spacing w:before="0" w:beforeAutospacing="0" w:after="0" w:afterAutospacing="0"/>
        <w:jc w:val="center"/>
        <w:rPr>
          <w:b/>
          <w:spacing w:val="-10"/>
        </w:rPr>
      </w:pPr>
      <w:r w:rsidRPr="00EB09AA">
        <w:rPr>
          <w:b/>
          <w:spacing w:val="-10"/>
        </w:rPr>
        <w:t>1. Порядок проведения.</w:t>
      </w:r>
    </w:p>
    <w:p w:rsidR="004F4B4F" w:rsidRPr="00EB09AA" w:rsidRDefault="00946584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 xml:space="preserve">Вступительное испытание </w:t>
      </w:r>
      <w:r w:rsidR="004F4B4F" w:rsidRPr="00EB09AA">
        <w:rPr>
          <w:spacing w:val="-10"/>
        </w:rPr>
        <w:t xml:space="preserve">по рисунку </w:t>
      </w:r>
      <w:r w:rsidRPr="00EB09AA">
        <w:rPr>
          <w:spacing w:val="-10"/>
        </w:rPr>
        <w:t>проводи</w:t>
      </w:r>
      <w:r w:rsidR="004F4B4F" w:rsidRPr="00EB09AA">
        <w:rPr>
          <w:spacing w:val="-10"/>
        </w:rPr>
        <w:t xml:space="preserve">тся в специально оборудованном зале одновременно для всех абитуриентов. </w:t>
      </w:r>
      <w:r w:rsidRPr="00EB09AA">
        <w:rPr>
          <w:spacing w:val="-10"/>
        </w:rPr>
        <w:t xml:space="preserve">Испытание </w:t>
      </w:r>
      <w:r w:rsidR="004F4B4F" w:rsidRPr="00EB09AA">
        <w:rPr>
          <w:spacing w:val="-10"/>
        </w:rPr>
        <w:t>длится 6 академических часов (один академический час – 45 минут).</w:t>
      </w:r>
    </w:p>
    <w:p w:rsidR="004F4B4F" w:rsidRPr="00EB09AA" w:rsidRDefault="004F4B4F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>Допуск в аудиторию производится за 15</w:t>
      </w:r>
      <w:r w:rsidR="00C12BEF">
        <w:rPr>
          <w:spacing w:val="-10"/>
        </w:rPr>
        <w:t xml:space="preserve"> – </w:t>
      </w:r>
      <w:r w:rsidR="00946584" w:rsidRPr="00EB09AA">
        <w:rPr>
          <w:spacing w:val="-10"/>
        </w:rPr>
        <w:t>20</w:t>
      </w:r>
      <w:r w:rsidRPr="00EB09AA">
        <w:rPr>
          <w:spacing w:val="-10"/>
        </w:rPr>
        <w:t xml:space="preserve"> минут до начала </w:t>
      </w:r>
      <w:r w:rsidR="00946584" w:rsidRPr="00EB09AA">
        <w:rPr>
          <w:spacing w:val="-10"/>
        </w:rPr>
        <w:t xml:space="preserve">испытания </w:t>
      </w:r>
      <w:r w:rsidRPr="00EB09AA">
        <w:rPr>
          <w:spacing w:val="-10"/>
        </w:rPr>
        <w:t>на основании паспорта и экзаменационного листа. Посторонние лица на экзамен не допускаются.</w:t>
      </w:r>
    </w:p>
    <w:p w:rsidR="004F4B4F" w:rsidRPr="00EB09AA" w:rsidRDefault="00946584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 xml:space="preserve">Для проведения творческого испытания по рисунку </w:t>
      </w:r>
      <w:r w:rsidR="004F4B4F" w:rsidRPr="00EB09AA">
        <w:rPr>
          <w:spacing w:val="-10"/>
        </w:rPr>
        <w:t xml:space="preserve">предоставляется одна постановка </w:t>
      </w:r>
      <w:r w:rsidRPr="00EB09AA">
        <w:rPr>
          <w:spacing w:val="-10"/>
        </w:rPr>
        <w:t>на 5</w:t>
      </w:r>
      <w:r w:rsidR="00C12BEF">
        <w:rPr>
          <w:spacing w:val="-10"/>
        </w:rPr>
        <w:t xml:space="preserve"> – </w:t>
      </w:r>
      <w:r w:rsidRPr="00EB09AA">
        <w:rPr>
          <w:spacing w:val="-10"/>
        </w:rPr>
        <w:t>7</w:t>
      </w:r>
      <w:r w:rsidR="00251B0C" w:rsidRPr="00EB09AA">
        <w:rPr>
          <w:spacing w:val="-10"/>
        </w:rPr>
        <w:t xml:space="preserve"> абитуриентов</w:t>
      </w:r>
      <w:r w:rsidRPr="00EB09AA">
        <w:rPr>
          <w:spacing w:val="-10"/>
        </w:rPr>
        <w:t>:</w:t>
      </w:r>
      <w:r w:rsidR="004F4B4F" w:rsidRPr="00EB09AA">
        <w:rPr>
          <w:spacing w:val="-10"/>
        </w:rPr>
        <w:t xml:space="preserve"> гипсовая античная голова</w:t>
      </w:r>
      <w:r w:rsidRPr="00EB09AA">
        <w:rPr>
          <w:spacing w:val="-10"/>
        </w:rPr>
        <w:t>.</w:t>
      </w:r>
    </w:p>
    <w:p w:rsidR="004F4B4F" w:rsidRPr="00EB09AA" w:rsidRDefault="004F4B4F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>Для проведения творческих экзаменов каждому абитуриенту предоставляются мольберт и стул.</w:t>
      </w:r>
    </w:p>
    <w:p w:rsidR="004F4B4F" w:rsidRPr="00EB09AA" w:rsidRDefault="004F4B4F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>Для выполнения работы каждому абитуриенту выделяется один лист бумаги формата А-2 с печатью и штампом университета. Подписывать лист или ставить на нем какие-либо отметки запрещается.</w:t>
      </w:r>
    </w:p>
    <w:p w:rsidR="004F4B4F" w:rsidRPr="00EB09AA" w:rsidRDefault="004F4B4F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>Для выполнения экзамен</w:t>
      </w:r>
      <w:r w:rsidR="002E1F0A" w:rsidRPr="00EB09AA">
        <w:rPr>
          <w:spacing w:val="-10"/>
        </w:rPr>
        <w:t>ационной</w:t>
      </w:r>
      <w:r w:rsidRPr="00EB09AA">
        <w:rPr>
          <w:spacing w:val="-10"/>
        </w:rPr>
        <w:t xml:space="preserve"> работ</w:t>
      </w:r>
      <w:r w:rsidR="002E1F0A" w:rsidRPr="00EB09AA">
        <w:rPr>
          <w:spacing w:val="-10"/>
        </w:rPr>
        <w:t>ы</w:t>
      </w:r>
      <w:r w:rsidRPr="00EB09AA">
        <w:rPr>
          <w:spacing w:val="-10"/>
        </w:rPr>
        <w:t xml:space="preserve"> каждый абитуриент должен иметь при себе рабочие принадлежности</w:t>
      </w:r>
      <w:r w:rsidR="00946584" w:rsidRPr="00EB09AA">
        <w:rPr>
          <w:spacing w:val="-10"/>
        </w:rPr>
        <w:t>:</w:t>
      </w:r>
    </w:p>
    <w:p w:rsidR="00214215" w:rsidRPr="00EB09AA" w:rsidRDefault="004F4B4F" w:rsidP="00C12BEF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spacing w:val="-10"/>
        </w:rPr>
      </w:pPr>
      <w:r w:rsidRPr="00EB09AA">
        <w:rPr>
          <w:spacing w:val="-10"/>
        </w:rPr>
        <w:t xml:space="preserve">- карандаши графитные различной мягкости и твердости </w:t>
      </w:r>
      <w:r w:rsidR="00C12BEF">
        <w:rPr>
          <w:spacing w:val="-10"/>
        </w:rPr>
        <w:t xml:space="preserve">– Н (Т), НВ (ТМ), </w:t>
      </w:r>
      <w:r w:rsidRPr="00EB09AA">
        <w:rPr>
          <w:spacing w:val="-10"/>
        </w:rPr>
        <w:t>В (М), 2В (2М);</w:t>
      </w:r>
    </w:p>
    <w:p w:rsidR="004F4B4F" w:rsidRPr="00EB09AA" w:rsidRDefault="004F4B4F" w:rsidP="00C12BEF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spacing w:val="-10"/>
        </w:rPr>
      </w:pPr>
      <w:r w:rsidRPr="00EB09AA">
        <w:rPr>
          <w:spacing w:val="-10"/>
        </w:rPr>
        <w:t xml:space="preserve">- ластик белый и формопласт; </w:t>
      </w:r>
    </w:p>
    <w:p w:rsidR="00214215" w:rsidRPr="00EB09AA" w:rsidRDefault="004F4B4F" w:rsidP="00C12BEF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spacing w:val="-10"/>
        </w:rPr>
      </w:pPr>
      <w:r w:rsidRPr="00EB09AA">
        <w:rPr>
          <w:spacing w:val="-10"/>
        </w:rPr>
        <w:t>- точилку или канцелярский нож;</w:t>
      </w:r>
    </w:p>
    <w:p w:rsidR="004F4B4F" w:rsidRPr="00EB09AA" w:rsidRDefault="004F4B4F" w:rsidP="00C12BEF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spacing w:val="-10"/>
        </w:rPr>
      </w:pPr>
      <w:r w:rsidRPr="00EB09AA">
        <w:rPr>
          <w:spacing w:val="-10"/>
        </w:rPr>
        <w:t xml:space="preserve">- кнопки или </w:t>
      </w:r>
      <w:r w:rsidR="00946584" w:rsidRPr="00EB09AA">
        <w:rPr>
          <w:spacing w:val="-10"/>
        </w:rPr>
        <w:t xml:space="preserve">бумажный </w:t>
      </w:r>
      <w:r w:rsidRPr="00EB09AA">
        <w:rPr>
          <w:spacing w:val="-10"/>
        </w:rPr>
        <w:t xml:space="preserve">скотч. </w:t>
      </w:r>
    </w:p>
    <w:p w:rsidR="004F4B4F" w:rsidRPr="00EB09AA" w:rsidRDefault="004F4B4F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>На каждого абитуриента оформляется титульный лист, который прикрепляется к выполненной работе.</w:t>
      </w:r>
    </w:p>
    <w:p w:rsidR="004F4B4F" w:rsidRPr="00EB09AA" w:rsidRDefault="004F4B4F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 xml:space="preserve">Выполненные работы сдаются в приемную комиссию и после шифровки оцениваются предметной комиссией. В основе оценки лежит распределение работ по категориям от лучших рисунков </w:t>
      </w:r>
      <w:proofErr w:type="gramStart"/>
      <w:r w:rsidRPr="00EB09AA">
        <w:rPr>
          <w:spacing w:val="-10"/>
        </w:rPr>
        <w:t>к</w:t>
      </w:r>
      <w:proofErr w:type="gramEnd"/>
      <w:r w:rsidRPr="00EB09AA">
        <w:rPr>
          <w:spacing w:val="-10"/>
        </w:rPr>
        <w:t xml:space="preserve"> худшим. Оценивается комплекс качеств, проявленных в работе, соответственно установленным критериям. Максимальное количество баллов – 100. </w:t>
      </w:r>
    </w:p>
    <w:p w:rsidR="004F4B4F" w:rsidRPr="00EB09AA" w:rsidRDefault="004F4B4F" w:rsidP="00C12BEF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spacing w:val="-10"/>
        </w:rPr>
      </w:pPr>
      <w:r w:rsidRPr="00EB09AA">
        <w:rPr>
          <w:spacing w:val="-10"/>
        </w:rPr>
        <w:t xml:space="preserve">Оценка с указанием количества баллов выставляется цифрами и прописью на лицевой стороне работы и закрепляется подписями членов предметной комиссии. </w:t>
      </w:r>
    </w:p>
    <w:p w:rsidR="004F4B4F" w:rsidRPr="00EB09AA" w:rsidRDefault="004F4B4F" w:rsidP="00C12BEF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spacing w:val="-10"/>
        </w:rPr>
      </w:pPr>
      <w:r w:rsidRPr="00EB09AA">
        <w:rPr>
          <w:spacing w:val="-10"/>
        </w:rPr>
        <w:t>Работы расшифровываются, оценки проставляются в экзаменационну</w:t>
      </w:r>
      <w:r w:rsidR="002E1F0A" w:rsidRPr="00EB09AA">
        <w:rPr>
          <w:spacing w:val="-10"/>
        </w:rPr>
        <w:t xml:space="preserve">ю ведомость и в экзаменационные </w:t>
      </w:r>
      <w:r w:rsidRPr="00EB09AA">
        <w:rPr>
          <w:spacing w:val="-10"/>
        </w:rPr>
        <w:t>лист</w:t>
      </w:r>
      <w:r w:rsidR="002E1F0A" w:rsidRPr="00EB09AA">
        <w:rPr>
          <w:spacing w:val="-10"/>
        </w:rPr>
        <w:t>ы.</w:t>
      </w:r>
      <w:r w:rsidRPr="00EB09AA">
        <w:rPr>
          <w:spacing w:val="-10"/>
        </w:rPr>
        <w:t xml:space="preserve"> </w:t>
      </w:r>
      <w:r w:rsidR="00326B86" w:rsidRPr="00EB09AA">
        <w:rPr>
          <w:spacing w:val="-10"/>
        </w:rPr>
        <w:t xml:space="preserve">Оценки </w:t>
      </w:r>
      <w:r w:rsidR="002E1F0A" w:rsidRPr="00EB09AA">
        <w:rPr>
          <w:spacing w:val="-10"/>
        </w:rPr>
        <w:t xml:space="preserve">можно узнать в приемной комиссии или </w:t>
      </w:r>
      <w:r w:rsidRPr="00EB09AA">
        <w:rPr>
          <w:spacing w:val="-10"/>
        </w:rPr>
        <w:t>в интернете на официальном сайте приемной комиссии ЧГУ им. И.Н.Ульянова</w:t>
      </w:r>
      <w:r w:rsidR="00326B86" w:rsidRPr="00EB09AA">
        <w:rPr>
          <w:spacing w:val="-10"/>
        </w:rPr>
        <w:t xml:space="preserve"> на следующий после экзамена день</w:t>
      </w:r>
      <w:r w:rsidRPr="00EB09AA">
        <w:rPr>
          <w:spacing w:val="-10"/>
        </w:rPr>
        <w:t>.</w:t>
      </w:r>
    </w:p>
    <w:p w:rsidR="004F4B4F" w:rsidRPr="00EB09AA" w:rsidRDefault="004F4B4F" w:rsidP="00C12BE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>Экзаменационные работы остаются в приемной комиссии и абитуриентам не возвращаются.</w:t>
      </w:r>
    </w:p>
    <w:p w:rsidR="004F4B4F" w:rsidRPr="00EB09AA" w:rsidRDefault="004F4B4F" w:rsidP="00EB09AA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>В случае несогласия с выставленной оценкой абитуриент имеет право подать на апелляцию.</w:t>
      </w:r>
    </w:p>
    <w:p w:rsidR="004F4B4F" w:rsidRPr="00EB09AA" w:rsidRDefault="004F4B4F" w:rsidP="00EB09AA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pacing w:val="-10"/>
        </w:rPr>
      </w:pPr>
      <w:r w:rsidRPr="00EB09AA">
        <w:rPr>
          <w:spacing w:val="-10"/>
        </w:rPr>
        <w:t>Абитуриент, не явившийся на вступительные экзамены без уважительной причины, к дальнейшим испытаниям не допускается.</w:t>
      </w:r>
    </w:p>
    <w:p w:rsidR="00CD70AB" w:rsidRPr="00C12BEF" w:rsidRDefault="00CD70AB" w:rsidP="00EB09AA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pacing w:val="-10"/>
          <w:sz w:val="18"/>
          <w:szCs w:val="18"/>
        </w:rPr>
      </w:pPr>
    </w:p>
    <w:p w:rsidR="004F4B4F" w:rsidRPr="00EB09AA" w:rsidRDefault="004F4B4F" w:rsidP="00EB09AA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2. Экзаменационное задание по рисунку и критерии его оценивания</w:t>
      </w:r>
    </w:p>
    <w:p w:rsidR="004F4B4F" w:rsidRPr="00EB09AA" w:rsidRDefault="00C12BEF" w:rsidP="00C12BEF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Н</w:t>
      </w:r>
      <w:r w:rsidR="008B5F58" w:rsidRPr="00EB09AA">
        <w:rPr>
          <w:rFonts w:ascii="Times New Roman" w:hAnsi="Times New Roman" w:cs="Times New Roman"/>
          <w:spacing w:val="-10"/>
          <w:sz w:val="24"/>
          <w:szCs w:val="24"/>
        </w:rPr>
        <w:t>а вступительных испытаниях по рисунку абитуриент выполняет</w:t>
      </w:r>
      <w:r w:rsidR="008B5F58" w:rsidRPr="00EB09AA">
        <w:rPr>
          <w:rStyle w:val="a4"/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="008B5F58"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>рисунок гипсовой античной головы.</w:t>
      </w:r>
      <w:r w:rsidR="008B5F58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B5F58" w:rsidRPr="00EB09AA">
        <w:rPr>
          <w:rStyle w:val="a4"/>
          <w:rFonts w:ascii="Times New Roman" w:hAnsi="Times New Roman" w:cs="Times New Roman"/>
          <w:b w:val="0"/>
          <w:spacing w:val="-10"/>
          <w:sz w:val="24"/>
          <w:szCs w:val="24"/>
        </w:rPr>
        <w:t xml:space="preserve">Абитуриент должен продемонстрировать </w:t>
      </w:r>
      <w:r w:rsidR="004F4B4F"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уровень владения приемами построения объемной формы на плоскости, умение передавать пропорциональные, конструктивные и анатомические особенности формы головы человека. </w:t>
      </w:r>
    </w:p>
    <w:p w:rsidR="004F4B4F" w:rsidRPr="00EB09AA" w:rsidRDefault="004F4B4F" w:rsidP="00C12BEF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Примеры гипсовых слепков с античных скульптур, предлагаемых на в</w:t>
      </w:r>
      <w:r w:rsidR="006529CB" w:rsidRPr="00EB09AA">
        <w:rPr>
          <w:rFonts w:ascii="Times New Roman" w:hAnsi="Times New Roman" w:cs="Times New Roman"/>
          <w:spacing w:val="-10"/>
          <w:sz w:val="24"/>
          <w:szCs w:val="24"/>
        </w:rPr>
        <w:t>ступительные испытания</w:t>
      </w:r>
      <w:r w:rsidR="008B5F58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по рисунку: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8B5F58" w:rsidRPr="00EB09AA" w:rsidRDefault="00504F5D" w:rsidP="00EB09AA">
      <w:pPr>
        <w:spacing w:after="0" w:line="240" w:lineRule="auto"/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</w:pPr>
      <w:r w:rsidRPr="00504F5D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          </w:t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1A62FA68" wp14:editId="622D2333">
            <wp:extent cx="1813389" cy="2534400"/>
            <wp:effectExtent l="19050" t="0" r="0" b="0"/>
            <wp:docPr id="9" name="Рисунок 7" descr="C:\Users\GTA\Desktop\чгу абмтуриентам\29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TA\Desktop\чгу абмтуриентам\294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62" cy="255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CB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</w:t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78AC36F0" wp14:editId="01C4861C">
            <wp:extent cx="1688977" cy="2544399"/>
            <wp:effectExtent l="19050" t="0" r="6473" b="0"/>
            <wp:docPr id="14" name="Рисунок 6" descr="C:\Users\GTA\Desktop\рисунки годов\6935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TA\Desktop\рисунки годов\69353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57" cy="254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CB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 </w:t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  </w:t>
      </w:r>
      <w:r w:rsidR="00C12BEF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1A28993E" wp14:editId="228B98D9">
            <wp:extent cx="1922400" cy="2563200"/>
            <wp:effectExtent l="0" t="0" r="0" b="0"/>
            <wp:docPr id="10" name="Рисунок 4" descr="C:\Users\GTA\Desktop\чгу абмтуриентам\sul_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TA\Desktop\чгу абмтуриентам\sul_13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23" cy="25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br/>
      </w:r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</w:t>
      </w:r>
      <w:r w:rsidRPr="00504F5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pacing w:val="-10"/>
          <w:sz w:val="24"/>
          <w:szCs w:val="24"/>
          <w:lang w:val="en-US"/>
        </w:rPr>
        <w:t xml:space="preserve"> </w:t>
      </w:r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Аполлон                      </w:t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               </w:t>
      </w:r>
      <w:r w:rsidR="0075482B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               </w:t>
      </w:r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Диана                         </w:t>
      </w:r>
      <w:bookmarkStart w:id="0" w:name="_GoBack"/>
      <w:bookmarkEnd w:id="0"/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</w:t>
      </w:r>
      <w:r w:rsidR="0075482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 </w:t>
      </w:r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Афродита</w:t>
      </w:r>
    </w:p>
    <w:p w:rsidR="004F4B4F" w:rsidRPr="00EB09AA" w:rsidRDefault="004A6B38" w:rsidP="00EB09AA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pacing w:val="-10"/>
          <w:sz w:val="24"/>
          <w:szCs w:val="24"/>
        </w:rPr>
      </w:pPr>
      <w:r w:rsidRPr="004A6B38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lastRenderedPageBreak/>
        <w:t xml:space="preserve"> </w:t>
      </w:r>
      <w:r w:rsidRPr="00504F5D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         </w:t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129CDE29" wp14:editId="27038A70">
            <wp:extent cx="1719997" cy="2520000"/>
            <wp:effectExtent l="19050" t="0" r="0" b="0"/>
            <wp:docPr id="17" name="Рисунок 8" descr="C:\Users\GTA\Desktop\рисунки годов\doski_posobiya_izo_g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TA\Desktop\рисунки годов\doski_posobiya_izo_gi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5" cy="252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CB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</w:t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4DE29F5D" wp14:editId="0A0880DD">
            <wp:extent cx="1897000" cy="2536653"/>
            <wp:effectExtent l="19050" t="0" r="8000" b="0"/>
            <wp:docPr id="11" name="Рисунок 6" descr="C:\Users\GTA\Desktop\чгу абмтуриентам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TA\Desktop\чгу абмтуриентам\img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83" cy="254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9CB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</w:t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03445C1B" wp14:editId="708E25A9">
            <wp:extent cx="1846638" cy="2553705"/>
            <wp:effectExtent l="19050" t="0" r="1212" b="0"/>
            <wp:docPr id="15" name="Рисунок 7" descr="C:\Users\GTA\Desktop\рисунки годов\golova_Antin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TA\Desktop\рисунки годов\golova_Antino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73" cy="25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58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t xml:space="preserve">    </w:t>
      </w:r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</w:t>
      </w:r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br/>
        <w:t xml:space="preserve">     </w:t>
      </w:r>
      <w:r w:rsidRPr="00504F5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             </w:t>
      </w:r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Сократ                                     </w:t>
      </w:r>
      <w:proofErr w:type="spellStart"/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>Гаттамелата</w:t>
      </w:r>
      <w:proofErr w:type="spellEnd"/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                 </w:t>
      </w:r>
      <w:r w:rsidR="0075482B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         </w:t>
      </w:r>
      <w:proofErr w:type="spellStart"/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>Антиной</w:t>
      </w:r>
      <w:proofErr w:type="spellEnd"/>
      <w:r w:rsidR="008B5F58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          </w:t>
      </w:r>
      <w:r w:rsidR="004F4B4F" w:rsidRPr="00EB09A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                      </w:t>
      </w:r>
    </w:p>
    <w:p w:rsidR="004F4B4F" w:rsidRPr="00EB09AA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B09AA">
        <w:rPr>
          <w:rStyle w:val="a4"/>
          <w:rFonts w:ascii="Times New Roman" w:hAnsi="Times New Roman" w:cs="Times New Roman"/>
          <w:spacing w:val="-10"/>
          <w:sz w:val="24"/>
          <w:szCs w:val="24"/>
        </w:rPr>
        <w:t>Задание:</w:t>
      </w:r>
      <w:r w:rsidR="00C12BEF">
        <w:rPr>
          <w:rStyle w:val="a4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>Выполнить рисунок гипсовой античной головы.</w:t>
      </w:r>
      <w:r w:rsidR="00C12BE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09AA">
        <w:rPr>
          <w:rFonts w:ascii="Times New Roman" w:hAnsi="Times New Roman" w:cs="Times New Roman"/>
          <w:b/>
          <w:bCs/>
          <w:spacing w:val="-10"/>
          <w:sz w:val="24"/>
          <w:szCs w:val="24"/>
        </w:rPr>
        <w:t>Время выполнения задания: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6 академичес</w:t>
      </w:r>
      <w:r w:rsidR="006860DA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ких часов (1 академический час </w:t>
      </w:r>
      <w:r w:rsidR="00C12BEF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45 мин.). 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Материалы: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бумага формата А-2, графитные карандаши</w:t>
      </w:r>
      <w:r w:rsidR="008B5F58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различной мягкости и твердости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C12BE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Максимальное количество баллов </w:t>
      </w:r>
      <w:r w:rsidR="00C12BE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– 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100.</w:t>
      </w:r>
    </w:p>
    <w:p w:rsidR="004F4B4F" w:rsidRPr="00EB09AA" w:rsidRDefault="004F4B4F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При выполнении задания абитуриент должен продемонстрировать:</w:t>
      </w:r>
    </w:p>
    <w:p w:rsidR="004F4B4F" w:rsidRPr="00EB09AA" w:rsidRDefault="004F4B4F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- грамотную компоновку рисунка в заданном формате;</w:t>
      </w:r>
    </w:p>
    <w:p w:rsidR="004F4B4F" w:rsidRPr="00EB09AA" w:rsidRDefault="004F4B4F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- линейно-конструктивное построение рисунка головы с соблюдением пропорциональных соотношений частей;</w:t>
      </w:r>
    </w:p>
    <w:p w:rsidR="004F4B4F" w:rsidRPr="00EB09AA" w:rsidRDefault="004F4B4F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-  выявление объема головы тональными средствами;</w:t>
      </w:r>
    </w:p>
    <w:p w:rsidR="004F4B4F" w:rsidRPr="00EB09AA" w:rsidRDefault="004F4B4F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- цельность законченной работы, гармоничность тоновых отношений; </w:t>
      </w:r>
    </w:p>
    <w:p w:rsidR="004F4B4F" w:rsidRPr="00EB09AA" w:rsidRDefault="004F4B4F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- владение техникой карандашного рисунка;</w:t>
      </w:r>
    </w:p>
    <w:p w:rsidR="004F4B4F" w:rsidRPr="00EB09AA" w:rsidRDefault="004F4B4F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- эстетическую выразительность работы, образность.</w:t>
      </w:r>
    </w:p>
    <w:p w:rsidR="004F4B4F" w:rsidRPr="00EB09AA" w:rsidRDefault="00214215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О</w:t>
      </w:r>
      <w:r w:rsidR="004F4B4F" w:rsidRPr="00EB09AA">
        <w:rPr>
          <w:rFonts w:ascii="Times New Roman" w:hAnsi="Times New Roman" w:cs="Times New Roman"/>
          <w:b/>
          <w:spacing w:val="-10"/>
          <w:sz w:val="24"/>
          <w:szCs w:val="24"/>
        </w:rPr>
        <w:t>цен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ка</w:t>
      </w:r>
      <w:r w:rsidR="004F4B4F" w:rsidRPr="00EB09A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выполненн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ой</w:t>
      </w:r>
      <w:r w:rsidR="004F4B4F" w:rsidRPr="00EB09A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работ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ы</w:t>
      </w:r>
      <w:r w:rsidR="004F4B4F" w:rsidRPr="00EB09AA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:rsidR="00C12BEF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- оценивается грамотность </w:t>
      </w:r>
      <w:r w:rsidR="006529CB" w:rsidRPr="00EB09AA">
        <w:rPr>
          <w:rFonts w:ascii="Times New Roman" w:hAnsi="Times New Roman" w:cs="Times New Roman"/>
          <w:spacing w:val="-10"/>
          <w:sz w:val="24"/>
          <w:szCs w:val="24"/>
        </w:rPr>
        <w:t>композиционного расположения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на листе бумаги формата А-2: общая масса рисунка</w:t>
      </w:r>
      <w:r w:rsidR="00FA2EA1">
        <w:rPr>
          <w:rFonts w:ascii="Times New Roman" w:hAnsi="Times New Roman" w:cs="Times New Roman"/>
          <w:spacing w:val="-10"/>
          <w:sz w:val="24"/>
          <w:szCs w:val="24"/>
        </w:rPr>
        <w:t xml:space="preserve"> головы должна располагаться в 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центре листа, не сдвигаясь вверх, вниз или в стороны; соразмерность, масштабность рисунка листу бумаги, т.е. рисунок головы не должен быть </w:t>
      </w:r>
      <w:proofErr w:type="gramStart"/>
      <w:r w:rsidRPr="00EB09AA">
        <w:rPr>
          <w:rFonts w:ascii="Times New Roman" w:hAnsi="Times New Roman" w:cs="Times New Roman"/>
          <w:spacing w:val="-10"/>
          <w:sz w:val="24"/>
          <w:szCs w:val="24"/>
        </w:rPr>
        <w:t>ни слишком</w:t>
      </w:r>
      <w:proofErr w:type="gramEnd"/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мелким, ни слишком крупны</w:t>
      </w:r>
      <w:r w:rsidR="00C12BEF">
        <w:rPr>
          <w:rFonts w:ascii="Times New Roman" w:hAnsi="Times New Roman" w:cs="Times New Roman"/>
          <w:spacing w:val="-10"/>
          <w:sz w:val="24"/>
          <w:szCs w:val="24"/>
        </w:rPr>
        <w:t xml:space="preserve">м. </w:t>
      </w:r>
    </w:p>
    <w:p w:rsidR="00214215" w:rsidRPr="00EB09AA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- оценивается грамотность конструктивного построения: рисунок должен быть выполнен с учетом  поворота, перспективных сокращений, анатомических особенностей и пропорций частей головы и  разобран по образующим ее плоскостям; линии построения не стираются, а в легком виде остаются до завершающей стадии работы, демонстрируя понимание абитуриентом сути выполнения работы; не должно быть простого срисовывания по контуру. </w:t>
      </w:r>
      <w:proofErr w:type="gramEnd"/>
    </w:p>
    <w:p w:rsidR="00C12BEF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- оценивается лепка формы головы тоном: легкий тон должен логично, осмысленно подчеркнуть конструктивное начало строения головы;</w:t>
      </w: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тон прокладывается штрихами различного качества и силы, чем обеспечивается передача объема, пространства и характера материала; не должно быть слепого «раскрашивания» рисунка.</w:t>
      </w:r>
    </w:p>
    <w:p w:rsidR="00C12BEF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>- о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ценивается </w:t>
      </w: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>цельность рисунка,  достигающаяся подчинением второстепенного главному, акцентировкой большой формы, обобщением света и теней;</w:t>
      </w:r>
    </w:p>
    <w:p w:rsidR="004F4B4F" w:rsidRPr="00EB09AA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>- о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ценивается </w:t>
      </w:r>
      <w:r w:rsidR="008B5F58"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>законченность рисунка:</w:t>
      </w:r>
      <w:r w:rsidR="00C12BE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>абитуриент должен уложиться в отведенное время.</w:t>
      </w: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4F4B4F" w:rsidRPr="00EB09AA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Рисунок в целом оценивается в сумме каче</w:t>
      </w:r>
      <w:proofErr w:type="gramStart"/>
      <w:r w:rsidRPr="00EB09AA">
        <w:rPr>
          <w:rFonts w:ascii="Times New Roman" w:hAnsi="Times New Roman" w:cs="Times New Roman"/>
          <w:spacing w:val="-10"/>
          <w:sz w:val="24"/>
          <w:szCs w:val="24"/>
        </w:rPr>
        <w:t>ств вс</w:t>
      </w:r>
      <w:proofErr w:type="gramEnd"/>
      <w:r w:rsidRPr="00EB09AA">
        <w:rPr>
          <w:rFonts w:ascii="Times New Roman" w:hAnsi="Times New Roman" w:cs="Times New Roman"/>
          <w:spacing w:val="-10"/>
          <w:sz w:val="24"/>
          <w:szCs w:val="24"/>
        </w:rPr>
        <w:t>ех вышеперечисленных компонентов.</w:t>
      </w:r>
    </w:p>
    <w:p w:rsidR="004F4B4F" w:rsidRPr="00EB09AA" w:rsidRDefault="004F4B4F" w:rsidP="00EB0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Критерии оценок:</w:t>
      </w:r>
    </w:p>
    <w:p w:rsidR="001A2BF4" w:rsidRDefault="004F4B4F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- компоновка рисунка в заданном формате </w:t>
      </w:r>
      <w:r w:rsidR="001A2BF4">
        <w:rPr>
          <w:rFonts w:ascii="Times New Roman" w:hAnsi="Times New Roman" w:cs="Times New Roman"/>
          <w:spacing w:val="-10"/>
          <w:sz w:val="24"/>
          <w:szCs w:val="24"/>
        </w:rPr>
        <w:t>– максимальная оценка 10 баллов;</w:t>
      </w:r>
    </w:p>
    <w:p w:rsidR="00214215" w:rsidRPr="00EB09AA" w:rsidRDefault="004F4B4F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- конструктивное построение головы с соблюдением пропорциональных соотношений частей </w:t>
      </w:r>
      <w:r w:rsidR="001A2BF4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40 баллов;</w:t>
      </w:r>
    </w:p>
    <w:p w:rsidR="001A2BF4" w:rsidRDefault="004F4B4F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- выявление объема, лепка формы головы светотенью </w:t>
      </w:r>
      <w:r w:rsidR="001A2BF4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35 баллов;</w:t>
      </w:r>
    </w:p>
    <w:p w:rsidR="001A2BF4" w:rsidRDefault="004F4B4F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- передача фактуры поверхности </w:t>
      </w:r>
      <w:r w:rsidR="001A2BF4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5 баллов;</w:t>
      </w:r>
    </w:p>
    <w:p w:rsidR="001A2BF4" w:rsidRDefault="001A2BF4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4F4B4F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обобщение, выявление основных тональных соотношений </w:t>
      </w:r>
      <w:r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="004F4B4F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максимальная оценка 10 баллов.</w:t>
      </w:r>
    </w:p>
    <w:p w:rsidR="004F4B4F" w:rsidRPr="00EB09AA" w:rsidRDefault="004F4B4F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Итого максимальная оценка </w:t>
      </w:r>
      <w:r w:rsidR="001A2BF4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100 баллов. </w:t>
      </w:r>
    </w:p>
    <w:p w:rsidR="0047543A" w:rsidRPr="00EB09AA" w:rsidRDefault="0047543A" w:rsidP="00EB0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Шкала баллов</w:t>
      </w:r>
    </w:p>
    <w:p w:rsidR="0047543A" w:rsidRPr="00EB09AA" w:rsidRDefault="0047543A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Оценка «100</w:t>
      </w:r>
      <w:r w:rsidR="001A2BF4">
        <w:rPr>
          <w:rFonts w:ascii="Times New Roman" w:hAnsi="Times New Roman" w:cs="Times New Roman"/>
          <w:b/>
          <w:spacing w:val="-10"/>
          <w:sz w:val="24"/>
          <w:szCs w:val="24"/>
        </w:rPr>
        <w:t>–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86» – «5» баллов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(по пяти бальной шкале) выставляется, если </w:t>
      </w:r>
      <w:r w:rsidR="00650C0A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абитуриент 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>демонстрирует:</w:t>
      </w:r>
    </w:p>
    <w:p w:rsidR="0047543A" w:rsidRPr="002E504B" w:rsidRDefault="0047543A" w:rsidP="001A2B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грамотную компоновку рисунка в заданном формате;</w:t>
      </w:r>
    </w:p>
    <w:p w:rsidR="0047543A" w:rsidRPr="00EB09AA" w:rsidRDefault="0047543A" w:rsidP="001A2B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конструктивное построение рисунка головы с соблюдением пропорциональных соотношений частей;</w:t>
      </w:r>
    </w:p>
    <w:p w:rsidR="0047543A" w:rsidRPr="00EB09AA" w:rsidRDefault="0047543A" w:rsidP="001A2B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выявление  объема головы тональными средствами;</w:t>
      </w:r>
    </w:p>
    <w:p w:rsidR="0047543A" w:rsidRPr="00EB09AA" w:rsidRDefault="0047543A" w:rsidP="001A2B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цельность законченной работы, гармоничность тоновых отношений; </w:t>
      </w:r>
    </w:p>
    <w:p w:rsidR="0047543A" w:rsidRPr="00EB09AA" w:rsidRDefault="0047543A" w:rsidP="001A2B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владение техникой карандашного рисунка;</w:t>
      </w:r>
    </w:p>
    <w:p w:rsidR="0047543A" w:rsidRPr="00EB09AA" w:rsidRDefault="0047543A" w:rsidP="001A2B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эстетическую выразительность работы, образность.</w:t>
      </w:r>
    </w:p>
    <w:p w:rsidR="0047543A" w:rsidRPr="00EB09AA" w:rsidRDefault="0047543A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Оценка «85</w:t>
      </w:r>
      <w:r w:rsidR="001A2BF4">
        <w:rPr>
          <w:rFonts w:ascii="Times New Roman" w:hAnsi="Times New Roman" w:cs="Times New Roman"/>
          <w:b/>
          <w:spacing w:val="-10"/>
          <w:sz w:val="24"/>
          <w:szCs w:val="24"/>
        </w:rPr>
        <w:t>–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70» – «4» балла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(по пяти бальной шкале) выставляется, если </w:t>
      </w:r>
      <w:r w:rsidR="00650C0A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абитуриент 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>демонстрирует:</w:t>
      </w:r>
    </w:p>
    <w:p w:rsidR="0047543A" w:rsidRPr="00EB09AA" w:rsidRDefault="0047543A" w:rsidP="001A2BF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некоторую неточность в компоновке рисунка;</w:t>
      </w:r>
    </w:p>
    <w:p w:rsidR="0047543A" w:rsidRPr="00EB09AA" w:rsidRDefault="0047543A" w:rsidP="001A2BF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небольшие недочеты в конструктивном построении головы или в пропорциональности;</w:t>
      </w:r>
    </w:p>
    <w:p w:rsidR="0047543A" w:rsidRPr="00EB09AA" w:rsidRDefault="0047543A" w:rsidP="001A2BF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незначительные ошибки в передаче тональных отношений;</w:t>
      </w:r>
    </w:p>
    <w:p w:rsidR="0047543A" w:rsidRPr="00EB09AA" w:rsidRDefault="0047543A" w:rsidP="001A2BF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недостаточное владение техникой карандашного рисунка;</w:t>
      </w:r>
    </w:p>
    <w:p w:rsidR="0047543A" w:rsidRPr="00EB09AA" w:rsidRDefault="0047543A" w:rsidP="001A2BF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некоторую дробность рисунка.</w:t>
      </w:r>
    </w:p>
    <w:p w:rsidR="0047543A" w:rsidRPr="00EB09AA" w:rsidRDefault="0047543A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Оценка «69</w:t>
      </w:r>
      <w:r w:rsidR="00CE0557">
        <w:rPr>
          <w:rFonts w:ascii="Times New Roman" w:hAnsi="Times New Roman" w:cs="Times New Roman"/>
          <w:b/>
          <w:spacing w:val="-10"/>
          <w:sz w:val="24"/>
          <w:szCs w:val="24"/>
        </w:rPr>
        <w:t>–</w:t>
      </w: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51» – «3» балла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(по пяти бальной шкале) выставляется, если </w:t>
      </w:r>
      <w:r w:rsidR="00650C0A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абитуриент 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>демонстрирует:</w:t>
      </w:r>
    </w:p>
    <w:p w:rsidR="0047543A" w:rsidRPr="00EB09AA" w:rsidRDefault="0047543A" w:rsidP="00CE055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ошибки в компоновке рисунка;</w:t>
      </w:r>
    </w:p>
    <w:p w:rsidR="0047543A" w:rsidRPr="00EB09AA" w:rsidRDefault="0047543A" w:rsidP="00CE055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срисовывание с натуры без конструктивного анализа;</w:t>
      </w:r>
    </w:p>
    <w:p w:rsidR="0047543A" w:rsidRPr="00EB09AA" w:rsidRDefault="0047543A" w:rsidP="00CE055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дробность тонового решения рисунка;</w:t>
      </w:r>
    </w:p>
    <w:p w:rsidR="0047543A" w:rsidRPr="00EB09AA" w:rsidRDefault="0047543A" w:rsidP="00CE0557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недостаточное владение техникой карандашного рисунка;</w:t>
      </w:r>
    </w:p>
    <w:p w:rsidR="0047543A" w:rsidRPr="00EB09AA" w:rsidRDefault="0047543A" w:rsidP="00CE055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небрежность в рисунке.</w:t>
      </w:r>
    </w:p>
    <w:p w:rsidR="0047543A" w:rsidRPr="00EB09AA" w:rsidRDefault="0047543A" w:rsidP="00EB09AA">
      <w:pPr>
        <w:tabs>
          <w:tab w:val="left" w:pos="75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Оценка «менее 50» – «2» балла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(по пяти бальной шкале) выставляется, если </w:t>
      </w:r>
      <w:r w:rsidR="00650C0A"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абитуриент </w:t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>демонстрирует:</w:t>
      </w:r>
    </w:p>
    <w:p w:rsidR="0047543A" w:rsidRPr="00EB09AA" w:rsidRDefault="0047543A" w:rsidP="00CE055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грубые ошибки в компоновке,  конструктивном построении головы, передаче объема средствами светотени;</w:t>
      </w:r>
    </w:p>
    <w:p w:rsidR="0047543A" w:rsidRPr="00EB09AA" w:rsidRDefault="0047543A" w:rsidP="00CE055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неаккуратность, незаконченность рисунка.</w:t>
      </w:r>
    </w:p>
    <w:p w:rsidR="004F4B4F" w:rsidRPr="00EB09AA" w:rsidRDefault="004F4B4F" w:rsidP="00EB09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b/>
          <w:spacing w:val="-10"/>
          <w:sz w:val="24"/>
          <w:szCs w:val="24"/>
        </w:rPr>
        <w:t>Типичные ошибки:</w:t>
      </w:r>
    </w:p>
    <w:p w:rsidR="00CE0557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>- неверный выбор масштаба и расположения рисунка гипсовой головы;</w:t>
      </w:r>
    </w:p>
    <w:p w:rsidR="00CD70AB" w:rsidRPr="00EB09AA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>- нарушение пропорциональных соотношений</w:t>
      </w:r>
      <w:r w:rsidR="00650C0A"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частей головы</w:t>
      </w: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перспективных закономерностей, конструктивного и анатомического строя головы и, как результат, отсутствие сходства с натурой; </w:t>
      </w:r>
    </w:p>
    <w:p w:rsidR="00CD70AB" w:rsidRPr="00EB09AA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 невыразительность моделирующей штриховки и тональных градаций, отсутствие разницы в трактовке главных и второстепенных деталей, между дальними и ближними планами изображения; </w:t>
      </w:r>
    </w:p>
    <w:p w:rsidR="004F4B4F" w:rsidRPr="00EB09AA" w:rsidRDefault="004F4B4F" w:rsidP="00EB09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EB09AA">
        <w:rPr>
          <w:rFonts w:ascii="Times New Roman" w:eastAsia="Calibri" w:hAnsi="Times New Roman" w:cs="Times New Roman"/>
          <w:spacing w:val="-10"/>
          <w:sz w:val="24"/>
          <w:szCs w:val="24"/>
        </w:rPr>
        <w:t>- отсутствие цельности и законченности изображения головы.</w:t>
      </w:r>
    </w:p>
    <w:p w:rsidR="004F4B4F" w:rsidRPr="00EB09AA" w:rsidRDefault="004F4B4F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spacing w:val="-10"/>
          <w:sz w:val="24"/>
          <w:szCs w:val="24"/>
        </w:rPr>
        <w:t>Примеры грамотного выполнения рисунка:</w:t>
      </w:r>
    </w:p>
    <w:p w:rsidR="00214215" w:rsidRPr="00EB09AA" w:rsidRDefault="00214215" w:rsidP="00EB09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818AD" w:rsidRPr="00EB09AA" w:rsidRDefault="004F4B4F" w:rsidP="00EB09AA">
      <w:pPr>
        <w:spacing w:after="0" w:line="240" w:lineRule="auto"/>
        <w:ind w:firstLine="851"/>
        <w:rPr>
          <w:rFonts w:ascii="Times New Roman" w:hAnsi="Times New Roman" w:cs="Times New Roman"/>
          <w:spacing w:val="-10"/>
          <w:sz w:val="24"/>
          <w:szCs w:val="24"/>
        </w:rPr>
      </w:pPr>
      <w:r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5238A528" wp14:editId="6224D32F">
            <wp:extent cx="2378550" cy="3461108"/>
            <wp:effectExtent l="19050" t="0" r="2700" b="0"/>
            <wp:docPr id="29" name="Рисунок 5" descr="drawin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wing.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48" cy="346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="0047543A" w:rsidRPr="00EB09AA">
        <w:rPr>
          <w:rFonts w:ascii="Times New Roman" w:hAnsi="Times New Roman" w:cs="Times New Roman"/>
          <w:noProof/>
          <w:spacing w:val="-10"/>
          <w:sz w:val="24"/>
          <w:szCs w:val="24"/>
          <w:lang w:eastAsia="ru-RU"/>
        </w:rPr>
        <w:drawing>
          <wp:inline distT="0" distB="0" distL="0" distR="0" wp14:anchorId="39C6A23E" wp14:editId="144AFB25">
            <wp:extent cx="2504550" cy="3339399"/>
            <wp:effectExtent l="19050" t="0" r="0" b="0"/>
            <wp:docPr id="24" name="Рисунок 9" descr="C:\Users\GTA\Desktop\рисунки годов\golov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TA\Desktop\рисунки годов\golova_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7" cy="33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9AA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</w:p>
    <w:sectPr w:rsidR="00B818AD" w:rsidRPr="00EB09AA" w:rsidSect="002E504B">
      <w:footerReference w:type="default" r:id="rId16"/>
      <w:pgSz w:w="11906" w:h="16838"/>
      <w:pgMar w:top="680" w:right="680" w:bottom="680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D4" w:rsidRDefault="00BE79D4" w:rsidP="00CE0557">
      <w:pPr>
        <w:spacing w:after="0" w:line="240" w:lineRule="auto"/>
      </w:pPr>
      <w:r>
        <w:separator/>
      </w:r>
    </w:p>
  </w:endnote>
  <w:endnote w:type="continuationSeparator" w:id="0">
    <w:p w:rsidR="00BE79D4" w:rsidRDefault="00BE79D4" w:rsidP="00CE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12604"/>
      <w:docPartObj>
        <w:docPartGallery w:val="Page Numbers (Bottom of Page)"/>
        <w:docPartUnique/>
      </w:docPartObj>
    </w:sdtPr>
    <w:sdtEndPr/>
    <w:sdtContent>
      <w:p w:rsidR="002E504B" w:rsidRDefault="002E50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5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D4" w:rsidRDefault="00BE79D4" w:rsidP="00CE0557">
      <w:pPr>
        <w:spacing w:after="0" w:line="240" w:lineRule="auto"/>
      </w:pPr>
      <w:r>
        <w:separator/>
      </w:r>
    </w:p>
  </w:footnote>
  <w:footnote w:type="continuationSeparator" w:id="0">
    <w:p w:rsidR="00BE79D4" w:rsidRDefault="00BE79D4" w:rsidP="00CE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3CD"/>
    <w:multiLevelType w:val="hybridMultilevel"/>
    <w:tmpl w:val="9E407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9A48B9"/>
    <w:multiLevelType w:val="hybridMultilevel"/>
    <w:tmpl w:val="4FB4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04FEB"/>
    <w:multiLevelType w:val="hybridMultilevel"/>
    <w:tmpl w:val="531E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4F"/>
    <w:rsid w:val="001A2BF4"/>
    <w:rsid w:val="001B4E6D"/>
    <w:rsid w:val="00214215"/>
    <w:rsid w:val="00251B0C"/>
    <w:rsid w:val="002D3C9D"/>
    <w:rsid w:val="002E1F0A"/>
    <w:rsid w:val="002E504B"/>
    <w:rsid w:val="00326B86"/>
    <w:rsid w:val="0047543A"/>
    <w:rsid w:val="004A6B38"/>
    <w:rsid w:val="004F4B4F"/>
    <w:rsid w:val="00504F5D"/>
    <w:rsid w:val="005A3E61"/>
    <w:rsid w:val="00650C0A"/>
    <w:rsid w:val="006529CB"/>
    <w:rsid w:val="006860DA"/>
    <w:rsid w:val="0075482B"/>
    <w:rsid w:val="008B5F58"/>
    <w:rsid w:val="008B7578"/>
    <w:rsid w:val="00946584"/>
    <w:rsid w:val="00B36398"/>
    <w:rsid w:val="00B818AD"/>
    <w:rsid w:val="00BE79D4"/>
    <w:rsid w:val="00C12BEF"/>
    <w:rsid w:val="00CD70AB"/>
    <w:rsid w:val="00CE0557"/>
    <w:rsid w:val="00D26145"/>
    <w:rsid w:val="00E63D34"/>
    <w:rsid w:val="00EB09AA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B4F"/>
    <w:rPr>
      <w:b/>
      <w:bCs/>
    </w:rPr>
  </w:style>
  <w:style w:type="character" w:customStyle="1" w:styleId="apple-converted-space">
    <w:name w:val="apple-converted-space"/>
    <w:basedOn w:val="a0"/>
    <w:rsid w:val="004F4B4F"/>
  </w:style>
  <w:style w:type="paragraph" w:styleId="a5">
    <w:name w:val="Balloon Text"/>
    <w:basedOn w:val="a"/>
    <w:link w:val="a6"/>
    <w:uiPriority w:val="99"/>
    <w:semiHidden/>
    <w:unhideWhenUsed/>
    <w:rsid w:val="004F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E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557"/>
  </w:style>
  <w:style w:type="paragraph" w:styleId="a9">
    <w:name w:val="footer"/>
    <w:basedOn w:val="a"/>
    <w:link w:val="aa"/>
    <w:uiPriority w:val="99"/>
    <w:unhideWhenUsed/>
    <w:rsid w:val="00CE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Пользователь Windows</cp:lastModifiedBy>
  <cp:revision>18</cp:revision>
  <dcterms:created xsi:type="dcterms:W3CDTF">2018-06-29T04:11:00Z</dcterms:created>
  <dcterms:modified xsi:type="dcterms:W3CDTF">2021-12-10T05:06:00Z</dcterms:modified>
</cp:coreProperties>
</file>